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6C28" w:rsidRDefault="0082295D">
      <w:pPr>
        <w:spacing w:after="0" w:line="240" w:lineRule="auto"/>
        <w:jc w:val="center"/>
        <w:rPr>
          <w:rFonts w:ascii="Times New Roman CYR" w:eastAsia="Times New Roman CYR" w:hAnsi="Times New Roman CYR" w:cs="Times New Roman CYR"/>
          <w:b/>
          <w:sz w:val="24"/>
        </w:rPr>
      </w:pPr>
      <w:r>
        <w:rPr>
          <w:rFonts w:ascii="Times New Roman CYR" w:eastAsia="Times New Roman CYR" w:hAnsi="Times New Roman CYR" w:cs="Times New Roman CYR"/>
          <w:b/>
          <w:sz w:val="24"/>
        </w:rPr>
        <w:t>МУНИЦИПАЛЬНОЕ ОБЩЕОБРАЗОВАТЕЛЬНОЕ УЧРЕЖДЕНИЕ</w:t>
      </w:r>
    </w:p>
    <w:p w:rsidR="00DF6C28" w:rsidRDefault="008229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«</w:t>
      </w:r>
      <w:r>
        <w:rPr>
          <w:rFonts w:ascii="Times New Roman CYR" w:eastAsia="Times New Roman CYR" w:hAnsi="Times New Roman CYR" w:cs="Times New Roman CYR"/>
          <w:b/>
          <w:sz w:val="24"/>
        </w:rPr>
        <w:t>ИОГАЧСКАЯ СРЕДНЯЯ ОБЩЕОБРАЗОВАТЕЛЬНАЯ ШКОЛА</w:t>
      </w:r>
      <w:r>
        <w:rPr>
          <w:rFonts w:ascii="Times New Roman" w:eastAsia="Times New Roman" w:hAnsi="Times New Roman" w:cs="Times New Roman"/>
          <w:b/>
          <w:sz w:val="24"/>
        </w:rPr>
        <w:t>»</w:t>
      </w:r>
    </w:p>
    <w:p w:rsidR="00DF6C28" w:rsidRDefault="00DF6C28">
      <w:pPr>
        <w:spacing w:after="200" w:line="360" w:lineRule="auto"/>
        <w:ind w:firstLine="709"/>
        <w:jc w:val="center"/>
        <w:rPr>
          <w:rFonts w:ascii="Calibri" w:eastAsia="Calibri" w:hAnsi="Calibri" w:cs="Calibri"/>
          <w:b/>
          <w:color w:val="000000"/>
          <w:sz w:val="28"/>
        </w:rPr>
      </w:pPr>
    </w:p>
    <w:p w:rsidR="00DF6C28" w:rsidRDefault="00DF6C28">
      <w:pPr>
        <w:spacing w:after="200" w:line="360" w:lineRule="auto"/>
        <w:ind w:firstLine="709"/>
        <w:jc w:val="center"/>
        <w:rPr>
          <w:rFonts w:ascii="Calibri" w:eastAsia="Calibri" w:hAnsi="Calibri" w:cs="Calibri"/>
          <w:b/>
          <w:color w:val="000000"/>
          <w:sz w:val="28"/>
        </w:rPr>
      </w:pPr>
    </w:p>
    <w:p w:rsidR="00DF6C28" w:rsidRDefault="00DF6C28">
      <w:pPr>
        <w:spacing w:after="200" w:line="360" w:lineRule="auto"/>
        <w:rPr>
          <w:rFonts w:ascii="Calibri" w:eastAsia="Calibri" w:hAnsi="Calibri" w:cs="Calibri"/>
          <w:b/>
          <w:color w:val="000000"/>
          <w:sz w:val="28"/>
        </w:rPr>
      </w:pPr>
    </w:p>
    <w:p w:rsidR="00DF6C28" w:rsidRDefault="00DF6C28">
      <w:pPr>
        <w:spacing w:after="200" w:line="360" w:lineRule="auto"/>
        <w:ind w:firstLine="709"/>
        <w:jc w:val="center"/>
        <w:rPr>
          <w:rFonts w:ascii="Calibri" w:eastAsia="Calibri" w:hAnsi="Calibri" w:cs="Calibri"/>
          <w:b/>
          <w:color w:val="000000"/>
          <w:sz w:val="28"/>
        </w:rPr>
      </w:pPr>
    </w:p>
    <w:p w:rsidR="00DF6C28" w:rsidRDefault="0082295D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Calibri" w:eastAsia="Calibri" w:hAnsi="Calibri" w:cs="Calibri"/>
          <w:color w:val="000000"/>
          <w:sz w:val="28"/>
        </w:rPr>
        <w:t>Доклад:</w:t>
      </w:r>
      <w:r w:rsidR="004872A9">
        <w:rPr>
          <w:rFonts w:ascii="Calibri" w:eastAsia="Calibri" w:hAnsi="Calibri" w:cs="Calibri"/>
          <w:b/>
          <w:color w:val="000000"/>
          <w:sz w:val="36"/>
        </w:rPr>
        <w:t xml:space="preserve"> «</w:t>
      </w:r>
      <w:r>
        <w:rPr>
          <w:rFonts w:ascii="Times New Roman" w:eastAsia="Times New Roman" w:hAnsi="Times New Roman" w:cs="Times New Roman"/>
          <w:b/>
          <w:sz w:val="28"/>
        </w:rPr>
        <w:t xml:space="preserve">Слабоуспевающие дети: кто они? </w:t>
      </w:r>
    </w:p>
    <w:p w:rsidR="00DF6C28" w:rsidRDefault="0082295D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Проблема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неуспешности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в обучении, методы диагностики дефицитов</w:t>
      </w:r>
      <w:r w:rsidR="004872A9">
        <w:rPr>
          <w:rFonts w:ascii="Times New Roman" w:eastAsia="Times New Roman" w:hAnsi="Times New Roman" w:cs="Times New Roman"/>
          <w:b/>
          <w:sz w:val="28"/>
        </w:rPr>
        <w:t>»</w:t>
      </w:r>
    </w:p>
    <w:p w:rsidR="00DF6C28" w:rsidRDefault="00DF6C28">
      <w:pPr>
        <w:spacing w:after="200" w:line="360" w:lineRule="auto"/>
        <w:ind w:firstLine="709"/>
        <w:jc w:val="center"/>
        <w:rPr>
          <w:rFonts w:ascii="Calibri" w:eastAsia="Calibri" w:hAnsi="Calibri" w:cs="Calibri"/>
          <w:b/>
          <w:color w:val="000000"/>
          <w:sz w:val="28"/>
        </w:rPr>
      </w:pPr>
    </w:p>
    <w:p w:rsidR="00DF6C28" w:rsidRDefault="00DF6C28">
      <w:pPr>
        <w:spacing w:after="200" w:line="360" w:lineRule="auto"/>
        <w:ind w:firstLine="709"/>
        <w:jc w:val="center"/>
        <w:rPr>
          <w:rFonts w:ascii="Calibri" w:eastAsia="Calibri" w:hAnsi="Calibri" w:cs="Calibri"/>
          <w:b/>
          <w:color w:val="000000"/>
          <w:sz w:val="28"/>
        </w:rPr>
      </w:pPr>
    </w:p>
    <w:p w:rsidR="00DF6C28" w:rsidRDefault="00DF6C28">
      <w:pPr>
        <w:spacing w:after="200" w:line="360" w:lineRule="auto"/>
        <w:ind w:firstLine="709"/>
        <w:jc w:val="center"/>
        <w:rPr>
          <w:rFonts w:ascii="Calibri" w:eastAsia="Calibri" w:hAnsi="Calibri" w:cs="Calibri"/>
          <w:b/>
          <w:color w:val="000000"/>
          <w:sz w:val="28"/>
        </w:rPr>
      </w:pPr>
    </w:p>
    <w:p w:rsidR="00DF6C28" w:rsidRDefault="00DF6C28">
      <w:pPr>
        <w:spacing w:after="200" w:line="360" w:lineRule="auto"/>
        <w:ind w:firstLine="709"/>
        <w:jc w:val="center"/>
        <w:rPr>
          <w:rFonts w:ascii="Calibri" w:eastAsia="Calibri" w:hAnsi="Calibri" w:cs="Calibri"/>
          <w:b/>
          <w:color w:val="000000"/>
          <w:sz w:val="28"/>
        </w:rPr>
      </w:pPr>
    </w:p>
    <w:p w:rsidR="00DF6C28" w:rsidRDefault="00DF6C28">
      <w:pPr>
        <w:spacing w:after="200" w:line="360" w:lineRule="auto"/>
        <w:ind w:firstLine="709"/>
        <w:jc w:val="center"/>
        <w:rPr>
          <w:rFonts w:ascii="Calibri" w:eastAsia="Calibri" w:hAnsi="Calibri" w:cs="Calibri"/>
          <w:b/>
          <w:color w:val="000000"/>
          <w:sz w:val="28"/>
        </w:rPr>
      </w:pPr>
    </w:p>
    <w:p w:rsidR="00DF6C28" w:rsidRDefault="00DF6C28">
      <w:pPr>
        <w:spacing w:after="200" w:line="360" w:lineRule="auto"/>
        <w:ind w:firstLine="709"/>
        <w:jc w:val="center"/>
        <w:rPr>
          <w:rFonts w:ascii="Calibri" w:eastAsia="Calibri" w:hAnsi="Calibri" w:cs="Calibri"/>
          <w:b/>
          <w:color w:val="000000"/>
          <w:sz w:val="28"/>
        </w:rPr>
      </w:pPr>
    </w:p>
    <w:p w:rsidR="00DF6C28" w:rsidRDefault="0082295D">
      <w:pPr>
        <w:spacing w:before="100" w:after="100" w:line="276" w:lineRule="auto"/>
        <w:ind w:left="6804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Педагог-психолог:</w:t>
      </w:r>
    </w:p>
    <w:p w:rsidR="00DF6C28" w:rsidRDefault="0082295D">
      <w:pPr>
        <w:tabs>
          <w:tab w:val="left" w:pos="709"/>
        </w:tabs>
        <w:spacing w:before="67" w:after="200" w:line="276" w:lineRule="auto"/>
        <w:ind w:left="6804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Бабенко Э.И., I КК</w:t>
      </w:r>
    </w:p>
    <w:p w:rsidR="00DF6C28" w:rsidRDefault="00DF6C28">
      <w:pPr>
        <w:spacing w:after="200" w:line="360" w:lineRule="auto"/>
        <w:ind w:firstLine="709"/>
        <w:jc w:val="center"/>
        <w:rPr>
          <w:rFonts w:ascii="Calibri" w:eastAsia="Calibri" w:hAnsi="Calibri" w:cs="Calibri"/>
          <w:b/>
          <w:color w:val="000000"/>
          <w:sz w:val="28"/>
        </w:rPr>
      </w:pPr>
    </w:p>
    <w:p w:rsidR="00DF6C28" w:rsidRDefault="00DF6C28">
      <w:pPr>
        <w:spacing w:after="200" w:line="360" w:lineRule="auto"/>
        <w:ind w:firstLine="709"/>
        <w:jc w:val="center"/>
        <w:rPr>
          <w:rFonts w:ascii="Calibri" w:eastAsia="Calibri" w:hAnsi="Calibri" w:cs="Calibri"/>
          <w:b/>
          <w:color w:val="000000"/>
          <w:sz w:val="28"/>
        </w:rPr>
      </w:pPr>
    </w:p>
    <w:p w:rsidR="004872A9" w:rsidRDefault="004872A9">
      <w:pPr>
        <w:spacing w:after="200" w:line="360" w:lineRule="auto"/>
        <w:ind w:firstLine="709"/>
        <w:jc w:val="center"/>
        <w:rPr>
          <w:rFonts w:ascii="Calibri" w:eastAsia="Calibri" w:hAnsi="Calibri" w:cs="Calibri"/>
          <w:b/>
          <w:color w:val="000000"/>
          <w:sz w:val="28"/>
        </w:rPr>
      </w:pPr>
      <w:bookmarkStart w:id="0" w:name="_GoBack"/>
      <w:bookmarkEnd w:id="0"/>
    </w:p>
    <w:p w:rsidR="00DF6C28" w:rsidRDefault="00DF6C28">
      <w:pPr>
        <w:spacing w:after="200" w:line="360" w:lineRule="auto"/>
        <w:ind w:firstLine="709"/>
        <w:jc w:val="center"/>
        <w:rPr>
          <w:rFonts w:ascii="Calibri" w:eastAsia="Calibri" w:hAnsi="Calibri" w:cs="Calibri"/>
          <w:b/>
          <w:color w:val="000000"/>
          <w:sz w:val="28"/>
        </w:rPr>
      </w:pPr>
    </w:p>
    <w:p w:rsidR="00DF6C28" w:rsidRDefault="00DF6C28">
      <w:pPr>
        <w:spacing w:after="200" w:line="360" w:lineRule="auto"/>
        <w:ind w:firstLine="709"/>
        <w:jc w:val="center"/>
        <w:rPr>
          <w:rFonts w:ascii="Calibri" w:eastAsia="Calibri" w:hAnsi="Calibri" w:cs="Calibri"/>
          <w:b/>
          <w:color w:val="000000"/>
          <w:sz w:val="28"/>
        </w:rPr>
      </w:pPr>
    </w:p>
    <w:p w:rsidR="00DF6C28" w:rsidRDefault="0082295D">
      <w:pPr>
        <w:spacing w:after="20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Иогач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>, 2022 г.</w:t>
      </w:r>
    </w:p>
    <w:p w:rsidR="00DF6C28" w:rsidRDefault="00EF79D4" w:rsidP="00EF79D4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   </w:t>
      </w:r>
      <w:r w:rsidR="0082295D">
        <w:rPr>
          <w:rFonts w:ascii="Times New Roman" w:eastAsia="Times New Roman" w:hAnsi="Times New Roman" w:cs="Times New Roman"/>
          <w:color w:val="000000"/>
          <w:sz w:val="24"/>
        </w:rPr>
        <w:t xml:space="preserve">В средних школах часто сталкиваются с проблемой увеличения детей со стойкими трудностями в обучении, плохом поведении. </w:t>
      </w:r>
      <w:r w:rsidR="0082295D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Анализ контингента обучающихся показывает, что число детей с нарушениями в развитии из года в год возрастает. Особенно заметен значительный рост числа детей с задержкой психического развития (ЗПР). </w:t>
      </w:r>
      <w:r w:rsidR="0082295D">
        <w:rPr>
          <w:rFonts w:ascii="Times New Roman" w:eastAsia="Times New Roman" w:hAnsi="Times New Roman" w:cs="Times New Roman"/>
          <w:color w:val="000000"/>
          <w:sz w:val="24"/>
        </w:rPr>
        <w:t>В МОУ «</w:t>
      </w:r>
      <w:proofErr w:type="spellStart"/>
      <w:r w:rsidR="0082295D">
        <w:rPr>
          <w:rFonts w:ascii="Times New Roman" w:eastAsia="Times New Roman" w:hAnsi="Times New Roman" w:cs="Times New Roman"/>
          <w:color w:val="000000"/>
          <w:sz w:val="24"/>
        </w:rPr>
        <w:t>Иогачская</w:t>
      </w:r>
      <w:proofErr w:type="spellEnd"/>
      <w:r w:rsidR="0082295D">
        <w:rPr>
          <w:rFonts w:ascii="Times New Roman" w:eastAsia="Times New Roman" w:hAnsi="Times New Roman" w:cs="Times New Roman"/>
          <w:color w:val="000000"/>
          <w:sz w:val="24"/>
        </w:rPr>
        <w:t xml:space="preserve"> СОШ» применяется компле</w:t>
      </w:r>
      <w:r w:rsidR="00936570">
        <w:rPr>
          <w:rFonts w:ascii="Times New Roman" w:eastAsia="Times New Roman" w:hAnsi="Times New Roman" w:cs="Times New Roman"/>
          <w:color w:val="000000"/>
          <w:sz w:val="24"/>
        </w:rPr>
        <w:t>к</w:t>
      </w:r>
      <w:r w:rsidR="0082295D">
        <w:rPr>
          <w:rFonts w:ascii="Times New Roman" w:eastAsia="Times New Roman" w:hAnsi="Times New Roman" w:cs="Times New Roman"/>
          <w:color w:val="000000"/>
          <w:sz w:val="24"/>
        </w:rPr>
        <w:t xml:space="preserve">сный подход в работе с такими детьми. В том числе, несколько лет подряд реализуется «Программа по формированию жизнестойкости детей и подростков». </w:t>
      </w:r>
      <w:r w:rsidR="0082295D">
        <w:rPr>
          <w:rFonts w:ascii="Times New Roman" w:eastAsia="Times New Roman" w:hAnsi="Times New Roman" w:cs="Times New Roman"/>
          <w:sz w:val="24"/>
        </w:rPr>
        <w:t>Жизнестойкость − это база, исходя из которой, перерабатываются стрессовые воздействия, это катализатор поведения, которой позволяет трансформировать негативные впечатления в новые возможности. Одним из направлений программы является навыки и знания по преодолению стресса и эффективной социализации, которая невозможна без решения вопросов связанной со слабой успевае</w:t>
      </w:r>
      <w:r w:rsidR="00936570">
        <w:rPr>
          <w:rFonts w:ascii="Times New Roman" w:eastAsia="Times New Roman" w:hAnsi="Times New Roman" w:cs="Times New Roman"/>
          <w:sz w:val="24"/>
        </w:rPr>
        <w:t xml:space="preserve">мостью детей. Методов изучение </w:t>
      </w:r>
      <w:r w:rsidR="0082295D">
        <w:rPr>
          <w:rFonts w:ascii="Times New Roman" w:eastAsia="Times New Roman" w:hAnsi="Times New Roman" w:cs="Times New Roman"/>
          <w:sz w:val="24"/>
        </w:rPr>
        <w:t>причин неуспеваемости, ди</w:t>
      </w:r>
      <w:r w:rsidR="00936570">
        <w:rPr>
          <w:rFonts w:ascii="Times New Roman" w:eastAsia="Times New Roman" w:hAnsi="Times New Roman" w:cs="Times New Roman"/>
          <w:sz w:val="24"/>
        </w:rPr>
        <w:t xml:space="preserve">агностика дефицитов, «обучение </w:t>
      </w:r>
      <w:r w:rsidR="0082295D">
        <w:rPr>
          <w:rFonts w:ascii="Times New Roman" w:eastAsia="Times New Roman" w:hAnsi="Times New Roman" w:cs="Times New Roman"/>
          <w:sz w:val="24"/>
        </w:rPr>
        <w:t>и развитие».</w:t>
      </w:r>
      <w:r w:rsidR="0082295D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DF6C28" w:rsidRDefault="00EF79D4" w:rsidP="00EF79D4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</w:t>
      </w:r>
      <w:r w:rsidR="0082295D">
        <w:rPr>
          <w:rFonts w:ascii="Times New Roman" w:eastAsia="Times New Roman" w:hAnsi="Times New Roman" w:cs="Times New Roman"/>
          <w:color w:val="000000"/>
          <w:sz w:val="24"/>
        </w:rPr>
        <w:t xml:space="preserve">Выстраивая систему помощи ребенку важно понимать, к какой из групп (одной или нескольких) мы относим трудности ребенка, так как именно эти трудности могут стать мишенями для работы в первую очередь. </w:t>
      </w:r>
    </w:p>
    <w:p w:rsidR="00DF6C28" w:rsidRDefault="00EF79D4" w:rsidP="00EF79D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</w:t>
      </w:r>
      <w:r w:rsidR="0082295D">
        <w:rPr>
          <w:rFonts w:ascii="Times New Roman" w:eastAsia="Times New Roman" w:hAnsi="Times New Roman" w:cs="Times New Roman"/>
          <w:sz w:val="24"/>
        </w:rPr>
        <w:t>Есть ли общее понимание того, кто такой «слабоуспевающий ребенок»?</w:t>
      </w:r>
    </w:p>
    <w:p w:rsidR="00DF6C28" w:rsidRDefault="00EF79D4" w:rsidP="00EF79D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</w:t>
      </w:r>
      <w:r w:rsidR="00936570">
        <w:rPr>
          <w:rFonts w:ascii="Times New Roman" w:eastAsia="Times New Roman" w:hAnsi="Times New Roman" w:cs="Times New Roman"/>
          <w:sz w:val="24"/>
        </w:rPr>
        <w:t xml:space="preserve">Это «зонтичный» термин, который объединяет разные группы детей, испытывающих сложности с освоением </w:t>
      </w:r>
      <w:r w:rsidR="0082295D">
        <w:rPr>
          <w:rFonts w:ascii="Times New Roman" w:eastAsia="Times New Roman" w:hAnsi="Times New Roman" w:cs="Times New Roman"/>
          <w:sz w:val="24"/>
        </w:rPr>
        <w:t>школьной</w:t>
      </w:r>
      <w:r w:rsidR="00936570">
        <w:rPr>
          <w:rFonts w:ascii="Times New Roman" w:eastAsia="Times New Roman" w:hAnsi="Times New Roman" w:cs="Times New Roman"/>
          <w:sz w:val="24"/>
        </w:rPr>
        <w:t xml:space="preserve"> программы.  Факторы, стоящие за слабой успеваемостью ребенка, очень разные.  Специалист, который поставил перед собой задачу помочь такому </w:t>
      </w:r>
      <w:r w:rsidR="0082295D">
        <w:rPr>
          <w:rFonts w:ascii="Times New Roman" w:eastAsia="Times New Roman" w:hAnsi="Times New Roman" w:cs="Times New Roman"/>
          <w:sz w:val="24"/>
        </w:rPr>
        <w:t>ре</w:t>
      </w:r>
      <w:r w:rsidR="00936570">
        <w:rPr>
          <w:rFonts w:ascii="Times New Roman" w:eastAsia="Times New Roman" w:hAnsi="Times New Roman" w:cs="Times New Roman"/>
          <w:sz w:val="24"/>
        </w:rPr>
        <w:t xml:space="preserve">бенку преодолеть </w:t>
      </w:r>
      <w:proofErr w:type="spellStart"/>
      <w:r w:rsidR="00936570">
        <w:rPr>
          <w:rFonts w:ascii="Times New Roman" w:eastAsia="Times New Roman" w:hAnsi="Times New Roman" w:cs="Times New Roman"/>
          <w:sz w:val="24"/>
        </w:rPr>
        <w:t>неуспешность</w:t>
      </w:r>
      <w:proofErr w:type="spellEnd"/>
      <w:r w:rsidR="00936570">
        <w:rPr>
          <w:rFonts w:ascii="Times New Roman" w:eastAsia="Times New Roman" w:hAnsi="Times New Roman" w:cs="Times New Roman"/>
          <w:sz w:val="24"/>
        </w:rPr>
        <w:t xml:space="preserve"> в</w:t>
      </w:r>
      <w:r w:rsidR="0082295D">
        <w:rPr>
          <w:rFonts w:ascii="Times New Roman" w:eastAsia="Times New Roman" w:hAnsi="Times New Roman" w:cs="Times New Roman"/>
          <w:sz w:val="24"/>
        </w:rPr>
        <w:t xml:space="preserve"> школе,</w:t>
      </w:r>
      <w:r w:rsidR="00936570">
        <w:rPr>
          <w:rFonts w:ascii="Times New Roman" w:eastAsia="Times New Roman" w:hAnsi="Times New Roman" w:cs="Times New Roman"/>
          <w:sz w:val="24"/>
        </w:rPr>
        <w:t xml:space="preserve"> должен обладать обширными, </w:t>
      </w:r>
      <w:r>
        <w:rPr>
          <w:rFonts w:ascii="Times New Roman" w:eastAsia="Times New Roman" w:hAnsi="Times New Roman" w:cs="Times New Roman"/>
          <w:sz w:val="24"/>
        </w:rPr>
        <w:t xml:space="preserve">разнообразными знаниями по педагогике, </w:t>
      </w:r>
      <w:r w:rsidR="0082295D">
        <w:rPr>
          <w:rFonts w:ascii="Times New Roman" w:eastAsia="Times New Roman" w:hAnsi="Times New Roman" w:cs="Times New Roman"/>
          <w:sz w:val="24"/>
        </w:rPr>
        <w:t>психологии, знаниями закон</w:t>
      </w:r>
      <w:r w:rsidR="00936570">
        <w:rPr>
          <w:rFonts w:ascii="Times New Roman" w:eastAsia="Times New Roman" w:hAnsi="Times New Roman" w:cs="Times New Roman"/>
          <w:sz w:val="24"/>
        </w:rPr>
        <w:t xml:space="preserve">одательной базы, а также уметь проводить диагностику, конструировать программу </w:t>
      </w:r>
      <w:r w:rsidR="0082295D">
        <w:rPr>
          <w:rFonts w:ascii="Times New Roman" w:eastAsia="Times New Roman" w:hAnsi="Times New Roman" w:cs="Times New Roman"/>
          <w:sz w:val="24"/>
        </w:rPr>
        <w:t>сопровождения, претворять её в жизнь.</w:t>
      </w:r>
    </w:p>
    <w:p w:rsidR="00DF6C28" w:rsidRDefault="00EF79D4" w:rsidP="00EF79D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</w:t>
      </w:r>
      <w:r w:rsidR="00936570">
        <w:rPr>
          <w:rFonts w:ascii="Times New Roman" w:eastAsia="Times New Roman" w:hAnsi="Times New Roman" w:cs="Times New Roman"/>
          <w:sz w:val="24"/>
        </w:rPr>
        <w:t xml:space="preserve">Мы можем выделить три основных способа размышления </w:t>
      </w:r>
      <w:r w:rsidR="0082295D">
        <w:rPr>
          <w:rFonts w:ascii="Times New Roman" w:eastAsia="Times New Roman" w:hAnsi="Times New Roman" w:cs="Times New Roman"/>
          <w:sz w:val="24"/>
        </w:rPr>
        <w:t>над проблемой слабой успеваемости:</w:t>
      </w:r>
    </w:p>
    <w:p w:rsidR="00DF6C28" w:rsidRDefault="00936570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1)  Житейский: будет ли ребенок успешен в жизни с </w:t>
      </w:r>
      <w:r w:rsidR="0082295D">
        <w:rPr>
          <w:rFonts w:ascii="Times New Roman" w:eastAsia="Times New Roman" w:hAnsi="Times New Roman" w:cs="Times New Roman"/>
          <w:sz w:val="24"/>
        </w:rPr>
        <w:t>точки зрения работы, качества жизни, своего потенциала;</w:t>
      </w:r>
    </w:p>
    <w:p w:rsidR="00DF6C28" w:rsidRDefault="00936570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2)  Школьное образование: все описанное </w:t>
      </w:r>
      <w:r w:rsidR="0082295D"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z w:val="24"/>
        </w:rPr>
        <w:t xml:space="preserve">ыше, а </w:t>
      </w:r>
      <w:r w:rsidR="0082295D">
        <w:rPr>
          <w:rFonts w:ascii="Times New Roman" w:eastAsia="Times New Roman" w:hAnsi="Times New Roman" w:cs="Times New Roman"/>
          <w:sz w:val="24"/>
        </w:rPr>
        <w:t>также результативность и освоение образовательной программы;</w:t>
      </w:r>
    </w:p>
    <w:p w:rsidR="00DF6C28" w:rsidRDefault="00936570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3)  Психологический: будет ли ребенок </w:t>
      </w:r>
      <w:r w:rsidR="0082295D">
        <w:rPr>
          <w:rFonts w:ascii="Times New Roman" w:eastAsia="Times New Roman" w:hAnsi="Times New Roman" w:cs="Times New Roman"/>
          <w:sz w:val="24"/>
        </w:rPr>
        <w:t xml:space="preserve">гармонично развитой личностью. </w:t>
      </w:r>
    </w:p>
    <w:p w:rsidR="00DF6C28" w:rsidRDefault="0082295D" w:rsidP="0093657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Принципы, на </w:t>
      </w:r>
      <w:r w:rsidR="00936570">
        <w:rPr>
          <w:rFonts w:ascii="Times New Roman" w:eastAsia="Times New Roman" w:hAnsi="Times New Roman" w:cs="Times New Roman"/>
          <w:sz w:val="24"/>
        </w:rPr>
        <w:t>которые опирается учитель - это</w:t>
      </w:r>
      <w:r>
        <w:rPr>
          <w:rFonts w:ascii="Times New Roman" w:eastAsia="Times New Roman" w:hAnsi="Times New Roman" w:cs="Times New Roman"/>
          <w:sz w:val="24"/>
        </w:rPr>
        <w:t>:</w:t>
      </w:r>
    </w:p>
    <w:p w:rsidR="00DF6C28" w:rsidRDefault="0082295D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 Непредвзятость и объективность в процессе обучения.</w:t>
      </w:r>
    </w:p>
    <w:p w:rsidR="00DF6C28" w:rsidRDefault="0082295D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 Построе</w:t>
      </w:r>
      <w:r w:rsidR="00936570">
        <w:rPr>
          <w:rFonts w:ascii="Times New Roman" w:eastAsia="Times New Roman" w:hAnsi="Times New Roman" w:cs="Times New Roman"/>
          <w:sz w:val="24"/>
        </w:rPr>
        <w:t>ние процесса обучения так,</w:t>
      </w:r>
      <w:r w:rsidR="00EF79D4">
        <w:rPr>
          <w:rFonts w:ascii="Times New Roman" w:eastAsia="Times New Roman" w:hAnsi="Times New Roman" w:cs="Times New Roman"/>
          <w:sz w:val="24"/>
        </w:rPr>
        <w:t xml:space="preserve"> чтобы </w:t>
      </w:r>
      <w:proofErr w:type="spellStart"/>
      <w:r w:rsidR="00936570">
        <w:rPr>
          <w:rFonts w:ascii="Times New Roman" w:eastAsia="Times New Roman" w:hAnsi="Times New Roman" w:cs="Times New Roman"/>
          <w:sz w:val="24"/>
        </w:rPr>
        <w:t>сподвигнуть</w:t>
      </w:r>
      <w:proofErr w:type="spellEnd"/>
      <w:r w:rsidR="00936570">
        <w:rPr>
          <w:rFonts w:ascii="Times New Roman" w:eastAsia="Times New Roman" w:hAnsi="Times New Roman" w:cs="Times New Roman"/>
          <w:sz w:val="24"/>
        </w:rPr>
        <w:t xml:space="preserve"> ребенка </w:t>
      </w:r>
      <w:r>
        <w:rPr>
          <w:rFonts w:ascii="Times New Roman" w:eastAsia="Times New Roman" w:hAnsi="Times New Roman" w:cs="Times New Roman"/>
          <w:sz w:val="24"/>
        </w:rPr>
        <w:t xml:space="preserve">к самопознанию, саморазвитию, рефлексии, </w:t>
      </w:r>
      <w:proofErr w:type="spellStart"/>
      <w:r>
        <w:rPr>
          <w:rFonts w:ascii="Times New Roman" w:eastAsia="Times New Roman" w:hAnsi="Times New Roman" w:cs="Times New Roman"/>
          <w:sz w:val="24"/>
        </w:rPr>
        <w:t>самокоррекции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:rsidR="00DF6C28" w:rsidRDefault="0082295D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 Акцент на идею.</w:t>
      </w:r>
    </w:p>
    <w:p w:rsidR="00DF6C28" w:rsidRDefault="00EF79D4" w:rsidP="00EF79D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</w:t>
      </w:r>
      <w:r w:rsidR="0082295D">
        <w:rPr>
          <w:rFonts w:ascii="Times New Roman" w:eastAsia="Times New Roman" w:hAnsi="Times New Roman" w:cs="Times New Roman"/>
          <w:sz w:val="24"/>
        </w:rPr>
        <w:t xml:space="preserve">В то же время важно понимать, что </w:t>
      </w:r>
      <w:r w:rsidR="00936570">
        <w:rPr>
          <w:rFonts w:ascii="Times New Roman" w:eastAsia="Times New Roman" w:hAnsi="Times New Roman" w:cs="Times New Roman"/>
          <w:sz w:val="24"/>
        </w:rPr>
        <w:t xml:space="preserve">важно не идеализировать природу человека, учитывая, что </w:t>
      </w:r>
      <w:r w:rsidR="0082295D">
        <w:rPr>
          <w:rFonts w:ascii="Times New Roman" w:eastAsia="Times New Roman" w:hAnsi="Times New Roman" w:cs="Times New Roman"/>
          <w:sz w:val="24"/>
        </w:rPr>
        <w:t xml:space="preserve">развитие </w:t>
      </w:r>
      <w:r w:rsidR="00936570">
        <w:rPr>
          <w:rFonts w:ascii="Times New Roman" w:eastAsia="Times New Roman" w:hAnsi="Times New Roman" w:cs="Times New Roman"/>
          <w:sz w:val="24"/>
        </w:rPr>
        <w:t xml:space="preserve">зависит и от </w:t>
      </w:r>
      <w:r w:rsidR="0082295D">
        <w:rPr>
          <w:rFonts w:ascii="Times New Roman" w:eastAsia="Times New Roman" w:hAnsi="Times New Roman" w:cs="Times New Roman"/>
          <w:sz w:val="24"/>
        </w:rPr>
        <w:t>ср</w:t>
      </w:r>
      <w:r w:rsidR="00936570">
        <w:rPr>
          <w:rFonts w:ascii="Times New Roman" w:eastAsia="Times New Roman" w:hAnsi="Times New Roman" w:cs="Times New Roman"/>
          <w:sz w:val="24"/>
        </w:rPr>
        <w:t>еды, оказыв</w:t>
      </w:r>
      <w:r>
        <w:rPr>
          <w:rFonts w:ascii="Times New Roman" w:eastAsia="Times New Roman" w:hAnsi="Times New Roman" w:cs="Times New Roman"/>
          <w:sz w:val="24"/>
        </w:rPr>
        <w:t xml:space="preserve">ающей </w:t>
      </w:r>
      <w:r w:rsidR="00936570">
        <w:rPr>
          <w:rFonts w:ascii="Times New Roman" w:eastAsia="Times New Roman" w:hAnsi="Times New Roman" w:cs="Times New Roman"/>
          <w:sz w:val="24"/>
        </w:rPr>
        <w:t xml:space="preserve">формирующее влияние, и от </w:t>
      </w:r>
      <w:r>
        <w:rPr>
          <w:rFonts w:ascii="Times New Roman" w:eastAsia="Times New Roman" w:hAnsi="Times New Roman" w:cs="Times New Roman"/>
          <w:sz w:val="24"/>
        </w:rPr>
        <w:t xml:space="preserve">самого человека (его вклада, </w:t>
      </w:r>
      <w:r w:rsidR="00B12121">
        <w:rPr>
          <w:rFonts w:ascii="Times New Roman" w:eastAsia="Times New Roman" w:hAnsi="Times New Roman" w:cs="Times New Roman"/>
          <w:sz w:val="24"/>
        </w:rPr>
        <w:t>его</w:t>
      </w:r>
      <w:r>
        <w:rPr>
          <w:rFonts w:ascii="Times New Roman" w:eastAsia="Times New Roman" w:hAnsi="Times New Roman" w:cs="Times New Roman"/>
          <w:sz w:val="24"/>
        </w:rPr>
        <w:t xml:space="preserve"> работы </w:t>
      </w:r>
      <w:r w:rsidR="0082295D">
        <w:rPr>
          <w:rFonts w:ascii="Times New Roman" w:eastAsia="Times New Roman" w:hAnsi="Times New Roman" w:cs="Times New Roman"/>
          <w:sz w:val="24"/>
        </w:rPr>
        <w:t>над собой).</w:t>
      </w:r>
    </w:p>
    <w:p w:rsidR="00DF6C28" w:rsidRDefault="00EF79D4" w:rsidP="00EF79D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</w:t>
      </w:r>
      <w:r w:rsidR="0082295D">
        <w:rPr>
          <w:rFonts w:ascii="Times New Roman" w:eastAsia="Times New Roman" w:hAnsi="Times New Roman" w:cs="Times New Roman"/>
          <w:sz w:val="24"/>
        </w:rPr>
        <w:t>Эти идеи объединяет в себе «педагогика сотрудничества».</w:t>
      </w:r>
    </w:p>
    <w:p w:rsidR="00DF6C28" w:rsidRDefault="00EF79D4" w:rsidP="00EF79D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  </w:t>
      </w:r>
      <w:r w:rsidR="00936570">
        <w:rPr>
          <w:rFonts w:ascii="Times New Roman" w:eastAsia="Times New Roman" w:hAnsi="Times New Roman" w:cs="Times New Roman"/>
          <w:sz w:val="24"/>
        </w:rPr>
        <w:t xml:space="preserve">В рамках «педагогики сотрудничества», направлении в педагогике, возникшем в 80-х </w:t>
      </w:r>
      <w:r w:rsidR="0082295D">
        <w:rPr>
          <w:rFonts w:ascii="Times New Roman" w:eastAsia="Times New Roman" w:hAnsi="Times New Roman" w:cs="Times New Roman"/>
          <w:sz w:val="24"/>
        </w:rPr>
        <w:t>года</w:t>
      </w:r>
      <w:r w:rsidR="00936570">
        <w:rPr>
          <w:rFonts w:ascii="Times New Roman" w:eastAsia="Times New Roman" w:hAnsi="Times New Roman" w:cs="Times New Roman"/>
          <w:sz w:val="24"/>
        </w:rPr>
        <w:t xml:space="preserve">х прошлого века, Симон Львович Соловейчик </w:t>
      </w:r>
      <w:r w:rsidR="0082295D">
        <w:rPr>
          <w:rFonts w:ascii="Times New Roman" w:eastAsia="Times New Roman" w:hAnsi="Times New Roman" w:cs="Times New Roman"/>
          <w:sz w:val="24"/>
        </w:rPr>
        <w:t xml:space="preserve">делал акцент </w:t>
      </w:r>
      <w:r w:rsidR="00936570">
        <w:rPr>
          <w:rFonts w:ascii="Times New Roman" w:eastAsia="Times New Roman" w:hAnsi="Times New Roman" w:cs="Times New Roman"/>
          <w:sz w:val="24"/>
        </w:rPr>
        <w:t xml:space="preserve">на </w:t>
      </w:r>
      <w:r w:rsidR="0082295D">
        <w:rPr>
          <w:rFonts w:ascii="Times New Roman" w:eastAsia="Times New Roman" w:hAnsi="Times New Roman" w:cs="Times New Roman"/>
          <w:sz w:val="24"/>
        </w:rPr>
        <w:t>диалог</w:t>
      </w:r>
      <w:r w:rsidR="00936570">
        <w:rPr>
          <w:rFonts w:ascii="Times New Roman" w:eastAsia="Times New Roman" w:hAnsi="Times New Roman" w:cs="Times New Roman"/>
          <w:sz w:val="24"/>
        </w:rPr>
        <w:t xml:space="preserve">е педагога и ученика. Этот подход позволяет </w:t>
      </w:r>
      <w:r w:rsidR="0082295D">
        <w:rPr>
          <w:rFonts w:ascii="Times New Roman" w:eastAsia="Times New Roman" w:hAnsi="Times New Roman" w:cs="Times New Roman"/>
          <w:sz w:val="24"/>
        </w:rPr>
        <w:t>работать продуктивно и гибко и с интересом.</w:t>
      </w:r>
    </w:p>
    <w:p w:rsidR="00DF6C28" w:rsidRDefault="00EF79D4" w:rsidP="00EF79D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</w:t>
      </w:r>
      <w:r w:rsidR="00936570">
        <w:rPr>
          <w:rFonts w:ascii="Times New Roman" w:eastAsia="Times New Roman" w:hAnsi="Times New Roman" w:cs="Times New Roman"/>
          <w:sz w:val="24"/>
        </w:rPr>
        <w:t xml:space="preserve">Ребенок в нем -  свободная, творческая личность, со своими потребностями и </w:t>
      </w:r>
      <w:r w:rsidR="0082295D">
        <w:rPr>
          <w:rFonts w:ascii="Times New Roman" w:eastAsia="Times New Roman" w:hAnsi="Times New Roman" w:cs="Times New Roman"/>
          <w:sz w:val="24"/>
        </w:rPr>
        <w:t>мотив</w:t>
      </w:r>
      <w:r w:rsidR="00936570">
        <w:rPr>
          <w:rFonts w:ascii="Times New Roman" w:eastAsia="Times New Roman" w:hAnsi="Times New Roman" w:cs="Times New Roman"/>
          <w:sz w:val="24"/>
        </w:rPr>
        <w:t>ацией.  Симон Львович писал: «Способности - материал, характер -возможность воспользоваться этим</w:t>
      </w:r>
      <w:r w:rsidR="00B12121">
        <w:rPr>
          <w:rFonts w:ascii="Times New Roman" w:eastAsia="Times New Roman" w:hAnsi="Times New Roman" w:cs="Times New Roman"/>
          <w:sz w:val="24"/>
        </w:rPr>
        <w:t xml:space="preserve"> материалом. </w:t>
      </w:r>
      <w:r w:rsidR="0082295D">
        <w:rPr>
          <w:rFonts w:ascii="Times New Roman" w:eastAsia="Times New Roman" w:hAnsi="Times New Roman" w:cs="Times New Roman"/>
          <w:sz w:val="24"/>
        </w:rPr>
        <w:t>Способности и возможность воспользоваться этими способностями. Сундук и ключи. Что толку от сундука, если ключи к нему не приложены? В этом, в частности, смысл школы и всего образования: природа одаривает сундуком со способностями, школа дает ребенку, дает челов</w:t>
      </w:r>
      <w:r w:rsidR="00936570">
        <w:rPr>
          <w:rFonts w:ascii="Times New Roman" w:eastAsia="Times New Roman" w:hAnsi="Times New Roman" w:cs="Times New Roman"/>
          <w:sz w:val="24"/>
        </w:rPr>
        <w:t xml:space="preserve">еку ключи от него. Пожалуй, об этом можно было бы говорить детям уже в первом классе.  Лучше не объяснить, зачем </w:t>
      </w:r>
      <w:r w:rsidR="0082295D">
        <w:rPr>
          <w:rFonts w:ascii="Times New Roman" w:eastAsia="Times New Roman" w:hAnsi="Times New Roman" w:cs="Times New Roman"/>
          <w:sz w:val="24"/>
        </w:rPr>
        <w:t>учит</w:t>
      </w:r>
      <w:r w:rsidR="00936570">
        <w:rPr>
          <w:rFonts w:ascii="Times New Roman" w:eastAsia="Times New Roman" w:hAnsi="Times New Roman" w:cs="Times New Roman"/>
          <w:sz w:val="24"/>
        </w:rPr>
        <w:t>ься, зачем стараться, зачем ходить в школу».</w:t>
      </w:r>
    </w:p>
    <w:p w:rsidR="00DF6C28" w:rsidRDefault="00EF79D4" w:rsidP="00EF79D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</w:t>
      </w:r>
      <w:r w:rsidR="0082295D">
        <w:rPr>
          <w:rFonts w:ascii="Times New Roman" w:eastAsia="Times New Roman" w:hAnsi="Times New Roman" w:cs="Times New Roman"/>
          <w:sz w:val="24"/>
        </w:rPr>
        <w:t>Таким образом, педагог становится человеком, который помогает ребенку раскрыть свой потенциал.</w:t>
      </w:r>
    </w:p>
    <w:p w:rsidR="00DF6C28" w:rsidRDefault="00EF79D4" w:rsidP="00EF79D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</w:t>
      </w:r>
      <w:r w:rsidR="00936570">
        <w:rPr>
          <w:rFonts w:ascii="Times New Roman" w:eastAsia="Times New Roman" w:hAnsi="Times New Roman" w:cs="Times New Roman"/>
          <w:sz w:val="24"/>
        </w:rPr>
        <w:t xml:space="preserve">Педагог, работая в этом подходе, всегда комплексно смотрит </w:t>
      </w:r>
      <w:r w:rsidR="0082295D">
        <w:rPr>
          <w:rFonts w:ascii="Times New Roman" w:eastAsia="Times New Roman" w:hAnsi="Times New Roman" w:cs="Times New Roman"/>
          <w:sz w:val="24"/>
        </w:rPr>
        <w:t>на обучение, и привлекает все доступные способы для вовлечени</w:t>
      </w:r>
      <w:r w:rsidR="00936570">
        <w:rPr>
          <w:rFonts w:ascii="Times New Roman" w:eastAsia="Times New Roman" w:hAnsi="Times New Roman" w:cs="Times New Roman"/>
          <w:sz w:val="24"/>
        </w:rPr>
        <w:t xml:space="preserve">я ученика в этот процесс.  Это приносит свои плоды, особенно в работе с </w:t>
      </w:r>
      <w:r w:rsidR="0082295D">
        <w:rPr>
          <w:rFonts w:ascii="Times New Roman" w:eastAsia="Times New Roman" w:hAnsi="Times New Roman" w:cs="Times New Roman"/>
          <w:sz w:val="24"/>
        </w:rPr>
        <w:t>детьми, испытывающими трудности в обучении.</w:t>
      </w:r>
    </w:p>
    <w:p w:rsidR="00DF6C28" w:rsidRDefault="00936570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Опыт показывает, что ребенок может быть </w:t>
      </w:r>
      <w:r w:rsidR="0082295D">
        <w:rPr>
          <w:rFonts w:ascii="Times New Roman" w:eastAsia="Times New Roman" w:hAnsi="Times New Roman" w:cs="Times New Roman"/>
          <w:sz w:val="24"/>
        </w:rPr>
        <w:t>успешен, обучаясь преодолевая трудности совместно с учителями, специалистами, родителями. Особый акцент уделяется на повышении мотивации ребенка.</w:t>
      </w:r>
    </w:p>
    <w:p w:rsidR="00DF6C28" w:rsidRDefault="00EF79D4" w:rsidP="00EF79D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</w:t>
      </w:r>
      <w:r w:rsidR="00936570">
        <w:rPr>
          <w:rFonts w:ascii="Times New Roman" w:eastAsia="Times New Roman" w:hAnsi="Times New Roman" w:cs="Times New Roman"/>
          <w:sz w:val="24"/>
        </w:rPr>
        <w:t xml:space="preserve">Педагог, который на своем уроке заинтересован в </w:t>
      </w:r>
      <w:r w:rsidR="0082295D">
        <w:rPr>
          <w:rFonts w:ascii="Times New Roman" w:eastAsia="Times New Roman" w:hAnsi="Times New Roman" w:cs="Times New Roman"/>
          <w:sz w:val="24"/>
        </w:rPr>
        <w:t>развитии функциональной грамотности, руководствуется следующими принципами:</w:t>
      </w:r>
    </w:p>
    <w:p w:rsidR="00DF6C28" w:rsidRDefault="0082295D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1.  </w:t>
      </w:r>
      <w:r w:rsidR="00936570">
        <w:rPr>
          <w:rFonts w:ascii="Times New Roman" w:eastAsia="Times New Roman" w:hAnsi="Times New Roman" w:cs="Times New Roman"/>
          <w:sz w:val="24"/>
        </w:rPr>
        <w:t xml:space="preserve">На уроках предлагает детям работать с </w:t>
      </w:r>
      <w:r>
        <w:rPr>
          <w:rFonts w:ascii="Times New Roman" w:eastAsia="Times New Roman" w:hAnsi="Times New Roman" w:cs="Times New Roman"/>
          <w:sz w:val="24"/>
        </w:rPr>
        <w:t>информацией, представленной в разном виде (таблицы, графики, диаграммы, тексты, статьи и т. д.).</w:t>
      </w:r>
    </w:p>
    <w:p w:rsidR="00DF6C28" w:rsidRDefault="0082295D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  Предлагает в работе использовать реальные данные.</w:t>
      </w:r>
    </w:p>
    <w:p w:rsidR="00DF6C28" w:rsidRDefault="00936570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3.  Создает условия </w:t>
      </w:r>
      <w:r w:rsidR="0082295D">
        <w:rPr>
          <w:rFonts w:ascii="Times New Roman" w:eastAsia="Times New Roman" w:hAnsi="Times New Roman" w:cs="Times New Roman"/>
          <w:sz w:val="24"/>
        </w:rPr>
        <w:t xml:space="preserve">для </w:t>
      </w:r>
      <w:r>
        <w:rPr>
          <w:rFonts w:ascii="Times New Roman" w:eastAsia="Times New Roman" w:hAnsi="Times New Roman" w:cs="Times New Roman"/>
          <w:sz w:val="24"/>
        </w:rPr>
        <w:t xml:space="preserve">самостоятельности детей, </w:t>
      </w:r>
      <w:r w:rsidR="0082295D">
        <w:rPr>
          <w:rFonts w:ascii="Times New Roman" w:eastAsia="Times New Roman" w:hAnsi="Times New Roman" w:cs="Times New Roman"/>
          <w:sz w:val="24"/>
        </w:rPr>
        <w:t xml:space="preserve">для использования ими и учебного, и личного опыта. </w:t>
      </w:r>
    </w:p>
    <w:p w:rsidR="00DF6C28" w:rsidRDefault="00936570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  В рамках повышения квалификации уделяет</w:t>
      </w:r>
      <w:r w:rsidR="0082295D">
        <w:rPr>
          <w:rFonts w:ascii="Times New Roman" w:eastAsia="Times New Roman" w:hAnsi="Times New Roman" w:cs="Times New Roman"/>
          <w:sz w:val="24"/>
        </w:rPr>
        <w:t xml:space="preserve"> внимания изучению методов повышения функциональной грамотности.</w:t>
      </w:r>
    </w:p>
    <w:p w:rsidR="00DF6C28" w:rsidRDefault="00EF79D4" w:rsidP="00EF79D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</w:t>
      </w:r>
      <w:r w:rsidR="0082295D">
        <w:rPr>
          <w:rFonts w:ascii="Times New Roman" w:eastAsia="Times New Roman" w:hAnsi="Times New Roman" w:cs="Times New Roman"/>
          <w:sz w:val="24"/>
        </w:rPr>
        <w:t>Это позволяет получать много необходимой для выстр</w:t>
      </w:r>
      <w:r w:rsidR="00936570">
        <w:rPr>
          <w:rFonts w:ascii="Times New Roman" w:eastAsia="Times New Roman" w:hAnsi="Times New Roman" w:cs="Times New Roman"/>
          <w:sz w:val="24"/>
        </w:rPr>
        <w:t xml:space="preserve">аивания процесса сопровождения информации о </w:t>
      </w:r>
      <w:r w:rsidR="0082295D">
        <w:rPr>
          <w:rFonts w:ascii="Times New Roman" w:eastAsia="Times New Roman" w:hAnsi="Times New Roman" w:cs="Times New Roman"/>
          <w:sz w:val="24"/>
        </w:rPr>
        <w:t>р</w:t>
      </w:r>
      <w:r w:rsidR="00936570">
        <w:rPr>
          <w:rFonts w:ascii="Times New Roman" w:eastAsia="Times New Roman" w:hAnsi="Times New Roman" w:cs="Times New Roman"/>
          <w:sz w:val="24"/>
        </w:rPr>
        <w:t xml:space="preserve">ебенке, его способностях, трудностях, с которыми он сталкивается, и, в тоже время, найти способы справиться </w:t>
      </w:r>
      <w:r w:rsidR="0082295D">
        <w:rPr>
          <w:rFonts w:ascii="Times New Roman" w:eastAsia="Times New Roman" w:hAnsi="Times New Roman" w:cs="Times New Roman"/>
          <w:sz w:val="24"/>
        </w:rPr>
        <w:t>с причинами слабой успеваемости. Ориентируясь на концепт «функциональной грамотности», можно найти баланс.</w:t>
      </w:r>
    </w:p>
    <w:p w:rsidR="00DF6C28" w:rsidRDefault="00EF79D4" w:rsidP="00EF79D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</w:t>
      </w:r>
      <w:r w:rsidR="00936570">
        <w:rPr>
          <w:rFonts w:ascii="Times New Roman" w:eastAsia="Times New Roman" w:hAnsi="Times New Roman" w:cs="Times New Roman"/>
          <w:sz w:val="24"/>
        </w:rPr>
        <w:t xml:space="preserve">В реальности </w:t>
      </w:r>
      <w:r w:rsidR="0082295D">
        <w:rPr>
          <w:rFonts w:ascii="Times New Roman" w:eastAsia="Times New Roman" w:hAnsi="Times New Roman" w:cs="Times New Roman"/>
          <w:sz w:val="24"/>
        </w:rPr>
        <w:t>слабоуспевающ</w:t>
      </w:r>
      <w:r w:rsidR="00936570">
        <w:rPr>
          <w:rFonts w:ascii="Times New Roman" w:eastAsia="Times New Roman" w:hAnsi="Times New Roman" w:cs="Times New Roman"/>
          <w:sz w:val="24"/>
        </w:rPr>
        <w:t>ие дети могут оказываться в группах «неуспевающие»,</w:t>
      </w:r>
      <w:r w:rsidR="0082295D">
        <w:rPr>
          <w:rFonts w:ascii="Times New Roman" w:eastAsia="Times New Roman" w:hAnsi="Times New Roman" w:cs="Times New Roman"/>
          <w:sz w:val="24"/>
        </w:rPr>
        <w:t xml:space="preserve"> «о</w:t>
      </w:r>
      <w:r w:rsidR="00936570">
        <w:rPr>
          <w:rFonts w:ascii="Times New Roman" w:eastAsia="Times New Roman" w:hAnsi="Times New Roman" w:cs="Times New Roman"/>
          <w:sz w:val="24"/>
        </w:rPr>
        <w:t xml:space="preserve">тстающие», «неуспешные».  Это </w:t>
      </w:r>
      <w:r w:rsidR="0082295D">
        <w:rPr>
          <w:rFonts w:ascii="Times New Roman" w:eastAsia="Times New Roman" w:hAnsi="Times New Roman" w:cs="Times New Roman"/>
          <w:sz w:val="24"/>
        </w:rPr>
        <w:t xml:space="preserve">динамический процесс. </w:t>
      </w:r>
    </w:p>
    <w:p w:rsidR="00DF6C28" w:rsidRDefault="00EF79D4" w:rsidP="00EF79D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</w:t>
      </w:r>
      <w:r w:rsidR="00936570">
        <w:rPr>
          <w:rFonts w:ascii="Times New Roman" w:eastAsia="Times New Roman" w:hAnsi="Times New Roman" w:cs="Times New Roman"/>
          <w:sz w:val="24"/>
        </w:rPr>
        <w:t xml:space="preserve">Отстающий ученик переходит </w:t>
      </w:r>
      <w:r>
        <w:rPr>
          <w:rFonts w:ascii="Times New Roman" w:eastAsia="Times New Roman" w:hAnsi="Times New Roman" w:cs="Times New Roman"/>
          <w:sz w:val="24"/>
        </w:rPr>
        <w:t xml:space="preserve">в </w:t>
      </w:r>
      <w:r w:rsidR="00936570">
        <w:rPr>
          <w:rFonts w:ascii="Times New Roman" w:eastAsia="Times New Roman" w:hAnsi="Times New Roman" w:cs="Times New Roman"/>
          <w:sz w:val="24"/>
        </w:rPr>
        <w:t>слабоуспевающего, слабоуспевающие в неуспевающе</w:t>
      </w:r>
      <w:r>
        <w:rPr>
          <w:rFonts w:ascii="Times New Roman" w:eastAsia="Times New Roman" w:hAnsi="Times New Roman" w:cs="Times New Roman"/>
          <w:sz w:val="24"/>
        </w:rPr>
        <w:t xml:space="preserve">го. </w:t>
      </w:r>
      <w:r w:rsidR="00936570">
        <w:rPr>
          <w:rFonts w:ascii="Times New Roman" w:eastAsia="Times New Roman" w:hAnsi="Times New Roman" w:cs="Times New Roman"/>
          <w:sz w:val="24"/>
        </w:rPr>
        <w:t>Все вместе это – ребенок неуспешный в</w:t>
      </w:r>
      <w:r w:rsidR="0082295D">
        <w:rPr>
          <w:rFonts w:ascii="Times New Roman" w:eastAsia="Times New Roman" w:hAnsi="Times New Roman" w:cs="Times New Roman"/>
          <w:sz w:val="24"/>
        </w:rPr>
        <w:t xml:space="preserve"> обучении.  Наша задача – помочь ребенку стать успешным в обучении.</w:t>
      </w:r>
    </w:p>
    <w:p w:rsidR="00DF6C28" w:rsidRDefault="00EF79D4" w:rsidP="00EF79D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</w:t>
      </w:r>
      <w:r w:rsidR="00936570">
        <w:rPr>
          <w:rFonts w:ascii="Times New Roman" w:eastAsia="Times New Roman" w:hAnsi="Times New Roman" w:cs="Times New Roman"/>
          <w:sz w:val="24"/>
        </w:rPr>
        <w:t xml:space="preserve">Закон об образовании говорит о том, </w:t>
      </w:r>
      <w:r>
        <w:rPr>
          <w:rFonts w:ascii="Times New Roman" w:eastAsia="Times New Roman" w:hAnsi="Times New Roman" w:cs="Times New Roman"/>
          <w:sz w:val="24"/>
        </w:rPr>
        <w:t xml:space="preserve">что слабоуспевающие </w:t>
      </w:r>
      <w:r w:rsidR="0082295D">
        <w:rPr>
          <w:rFonts w:ascii="Times New Roman" w:eastAsia="Times New Roman" w:hAnsi="Times New Roman" w:cs="Times New Roman"/>
          <w:sz w:val="24"/>
        </w:rPr>
        <w:t>и неуспевающие дети, это дети из двух больших груп</w:t>
      </w:r>
      <w:r>
        <w:rPr>
          <w:rFonts w:ascii="Times New Roman" w:eastAsia="Times New Roman" w:hAnsi="Times New Roman" w:cs="Times New Roman"/>
          <w:sz w:val="24"/>
        </w:rPr>
        <w:t xml:space="preserve">п – дети с ОВЗ и дети-инвалиды </w:t>
      </w:r>
      <w:r w:rsidR="00B12121">
        <w:rPr>
          <w:rFonts w:ascii="Times New Roman" w:eastAsia="Times New Roman" w:hAnsi="Times New Roman" w:cs="Times New Roman"/>
          <w:sz w:val="24"/>
        </w:rPr>
        <w:t xml:space="preserve">(одна группа), и дети, </w:t>
      </w:r>
      <w:proofErr w:type="gramStart"/>
      <w:r w:rsidR="0082295D">
        <w:rPr>
          <w:rFonts w:ascii="Times New Roman" w:eastAsia="Times New Roman" w:hAnsi="Times New Roman" w:cs="Times New Roman"/>
          <w:sz w:val="24"/>
        </w:rPr>
        <w:t>испытывающие  трудности</w:t>
      </w:r>
      <w:proofErr w:type="gramEnd"/>
      <w:r w:rsidR="0082295D">
        <w:rPr>
          <w:rFonts w:ascii="Times New Roman" w:eastAsia="Times New Roman" w:hAnsi="Times New Roman" w:cs="Times New Roman"/>
          <w:sz w:val="24"/>
        </w:rPr>
        <w:t xml:space="preserve">  развития  и социальной адаптации (вторая группа). </w:t>
      </w:r>
    </w:p>
    <w:p w:rsidR="00DF6C28" w:rsidRDefault="0082295D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Слабоуспевающие и неуспевающие учащиеся - это дети, </w:t>
      </w:r>
      <w:r>
        <w:rPr>
          <w:rFonts w:ascii="Times New Roman" w:eastAsia="Times New Roman" w:hAnsi="Times New Roman" w:cs="Times New Roman"/>
          <w:sz w:val="24"/>
        </w:rPr>
        <w:t>испытывающие трудности развития и социальной адаптации:</w:t>
      </w:r>
    </w:p>
    <w:p w:rsidR="00DF6C28" w:rsidRDefault="0082295D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- в освоении ООП</w:t>
      </w:r>
    </w:p>
    <w:p w:rsidR="00DF6C28" w:rsidRDefault="0082295D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в развитии</w:t>
      </w:r>
    </w:p>
    <w:p w:rsidR="00DF6C28" w:rsidRDefault="0082295D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в социальной адаптации</w:t>
      </w:r>
    </w:p>
    <w:p w:rsidR="00DF6C28" w:rsidRDefault="00B1212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д</w:t>
      </w:r>
      <w:r w:rsidR="0082295D">
        <w:rPr>
          <w:rFonts w:ascii="Times New Roman" w:eastAsia="Times New Roman" w:hAnsi="Times New Roman" w:cs="Times New Roman"/>
          <w:sz w:val="24"/>
        </w:rPr>
        <w:t>ети с ОВЗ,</w:t>
      </w:r>
    </w:p>
    <w:p w:rsidR="00DF6C28" w:rsidRDefault="00B1212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д</w:t>
      </w:r>
      <w:r w:rsidR="0082295D">
        <w:rPr>
          <w:rFonts w:ascii="Times New Roman" w:eastAsia="Times New Roman" w:hAnsi="Times New Roman" w:cs="Times New Roman"/>
          <w:sz w:val="24"/>
        </w:rPr>
        <w:t>ети-инвалиды</w:t>
      </w:r>
    </w:p>
    <w:p w:rsidR="00DF6C28" w:rsidRDefault="00EF79D4" w:rsidP="00EF79D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</w:t>
      </w:r>
      <w:r w:rsidR="0082295D">
        <w:rPr>
          <w:rFonts w:ascii="Times New Roman" w:eastAsia="Times New Roman" w:hAnsi="Times New Roman" w:cs="Times New Roman"/>
          <w:sz w:val="24"/>
        </w:rPr>
        <w:t>Эти группы имеют разные возможности помощи. Для первой многое может быть сделано с поддержкой государства, для второй многое может быть сделано школой.</w:t>
      </w:r>
    </w:p>
    <w:p w:rsidR="00DF6C28" w:rsidRDefault="00EF79D4" w:rsidP="00EF79D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</w:t>
      </w:r>
      <w:r w:rsidR="00936570">
        <w:rPr>
          <w:rFonts w:ascii="Times New Roman" w:eastAsia="Times New Roman" w:hAnsi="Times New Roman" w:cs="Times New Roman"/>
          <w:sz w:val="24"/>
        </w:rPr>
        <w:t>В социально-педагогической практике более</w:t>
      </w:r>
      <w:r w:rsidR="0082295D">
        <w:rPr>
          <w:rFonts w:ascii="Times New Roman" w:eastAsia="Times New Roman" w:hAnsi="Times New Roman" w:cs="Times New Roman"/>
          <w:sz w:val="24"/>
        </w:rPr>
        <w:t xml:space="preserve"> удобно работать, подходя к этой проблеме опираясь на другие критерии выделения групп. Категории, определяющие трудности в обучении и, как следствие, слабую успеваемость, могут быть следующими:</w:t>
      </w:r>
    </w:p>
    <w:p w:rsidR="00DF6C28" w:rsidRDefault="00936570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1)  Медицинская: дети, имеющие хронические заболевания внутренних органов, имеющие проблемы с органами слуха, </w:t>
      </w:r>
      <w:r w:rsidR="0082295D">
        <w:rPr>
          <w:rFonts w:ascii="Times New Roman" w:eastAsia="Times New Roman" w:hAnsi="Times New Roman" w:cs="Times New Roman"/>
          <w:sz w:val="24"/>
        </w:rPr>
        <w:t>зрения, речи.</w:t>
      </w:r>
    </w:p>
    <w:p w:rsidR="00DF6C28" w:rsidRDefault="0082295D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2)  Социальная: дети, живущие в асоциальной сем</w:t>
      </w:r>
      <w:r w:rsidR="00936570">
        <w:rPr>
          <w:rFonts w:ascii="Times New Roman" w:eastAsia="Times New Roman" w:hAnsi="Times New Roman" w:cs="Times New Roman"/>
          <w:sz w:val="24"/>
        </w:rPr>
        <w:t xml:space="preserve">ье, живущие в малообеспеченной семье, живущие в агрессивной </w:t>
      </w:r>
      <w:r>
        <w:rPr>
          <w:rFonts w:ascii="Times New Roman" w:eastAsia="Times New Roman" w:hAnsi="Times New Roman" w:cs="Times New Roman"/>
          <w:sz w:val="24"/>
        </w:rPr>
        <w:t>и/или пренебрежительной среде.</w:t>
      </w:r>
    </w:p>
    <w:p w:rsidR="00DF6C28" w:rsidRDefault="00936570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3)  Учебно-педагогическая: дети, имеющие стойкую неуспеваемость, прогуливающие или </w:t>
      </w:r>
      <w:r w:rsidR="0082295D">
        <w:rPr>
          <w:rFonts w:ascii="Times New Roman" w:eastAsia="Times New Roman" w:hAnsi="Times New Roman" w:cs="Times New Roman"/>
          <w:sz w:val="24"/>
        </w:rPr>
        <w:t>пропускающ</w:t>
      </w:r>
      <w:r>
        <w:rPr>
          <w:rFonts w:ascii="Times New Roman" w:eastAsia="Times New Roman" w:hAnsi="Times New Roman" w:cs="Times New Roman"/>
          <w:sz w:val="24"/>
        </w:rPr>
        <w:t xml:space="preserve">ие </w:t>
      </w:r>
      <w:r w:rsidR="0082295D">
        <w:rPr>
          <w:rFonts w:ascii="Times New Roman" w:eastAsia="Times New Roman" w:hAnsi="Times New Roman" w:cs="Times New Roman"/>
          <w:sz w:val="24"/>
        </w:rPr>
        <w:t>занятия без уважительной причины.</w:t>
      </w:r>
    </w:p>
    <w:p w:rsidR="00DF6C28" w:rsidRDefault="00936570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4)  Поведенческая: дети, имеющие стойкие нарушения поведения, испытывающие трудности во взаимоотношениях со сверстниками, учителями, родителями, имеющие </w:t>
      </w:r>
      <w:r w:rsidR="0082295D">
        <w:rPr>
          <w:rFonts w:ascii="Times New Roman" w:eastAsia="Times New Roman" w:hAnsi="Times New Roman" w:cs="Times New Roman"/>
          <w:sz w:val="24"/>
        </w:rPr>
        <w:t>повышенную тревожность.</w:t>
      </w:r>
    </w:p>
    <w:p w:rsidR="00DF6C28" w:rsidRDefault="00EF79D4" w:rsidP="00EF79D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</w:t>
      </w:r>
      <w:r w:rsidR="00936570">
        <w:rPr>
          <w:rFonts w:ascii="Times New Roman" w:eastAsia="Times New Roman" w:hAnsi="Times New Roman" w:cs="Times New Roman"/>
          <w:sz w:val="24"/>
        </w:rPr>
        <w:t>Выстраивая систему</w:t>
      </w:r>
      <w:r w:rsidR="0082295D">
        <w:rPr>
          <w:rFonts w:ascii="Times New Roman" w:eastAsia="Times New Roman" w:hAnsi="Times New Roman" w:cs="Times New Roman"/>
          <w:sz w:val="24"/>
        </w:rPr>
        <w:t xml:space="preserve"> помощи</w:t>
      </w:r>
      <w:r w:rsidR="00936570">
        <w:rPr>
          <w:rFonts w:ascii="Times New Roman" w:eastAsia="Times New Roman" w:hAnsi="Times New Roman" w:cs="Times New Roman"/>
          <w:sz w:val="24"/>
        </w:rPr>
        <w:t xml:space="preserve"> ребенку важно понимать, к какой из групп (одной или нескольких) мы относим трудности ребенка, так как именно </w:t>
      </w:r>
      <w:r w:rsidR="0082295D">
        <w:rPr>
          <w:rFonts w:ascii="Times New Roman" w:eastAsia="Times New Roman" w:hAnsi="Times New Roman" w:cs="Times New Roman"/>
          <w:sz w:val="24"/>
        </w:rPr>
        <w:t>эти трудности могут стать мишенями для работы в первую очередь.</w:t>
      </w:r>
    </w:p>
    <w:p w:rsidR="00DF6C28" w:rsidRDefault="00EF79D4" w:rsidP="00EF79D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</w:t>
      </w:r>
      <w:r w:rsidR="00936570">
        <w:rPr>
          <w:rFonts w:ascii="Times New Roman" w:eastAsia="Times New Roman" w:hAnsi="Times New Roman" w:cs="Times New Roman"/>
          <w:sz w:val="24"/>
        </w:rPr>
        <w:t xml:space="preserve">Перед тем как обратиться к </w:t>
      </w:r>
      <w:r w:rsidR="0082295D">
        <w:rPr>
          <w:rFonts w:ascii="Times New Roman" w:eastAsia="Times New Roman" w:hAnsi="Times New Roman" w:cs="Times New Roman"/>
          <w:sz w:val="24"/>
        </w:rPr>
        <w:t xml:space="preserve">диагностической </w:t>
      </w:r>
      <w:r w:rsidR="00936570">
        <w:rPr>
          <w:rFonts w:ascii="Times New Roman" w:eastAsia="Times New Roman" w:hAnsi="Times New Roman" w:cs="Times New Roman"/>
          <w:sz w:val="24"/>
        </w:rPr>
        <w:t xml:space="preserve">части работы </w:t>
      </w:r>
      <w:r w:rsidR="0082295D">
        <w:rPr>
          <w:rFonts w:ascii="Times New Roman" w:eastAsia="Times New Roman" w:hAnsi="Times New Roman" w:cs="Times New Roman"/>
          <w:sz w:val="24"/>
        </w:rPr>
        <w:t>по по</w:t>
      </w:r>
      <w:r w:rsidR="00936570">
        <w:rPr>
          <w:rFonts w:ascii="Times New Roman" w:eastAsia="Times New Roman" w:hAnsi="Times New Roman" w:cs="Times New Roman"/>
          <w:sz w:val="24"/>
        </w:rPr>
        <w:t xml:space="preserve">ддержке ребенка, важно уточнить еще несколько понятий, которые помогут нам </w:t>
      </w:r>
      <w:r w:rsidR="0082295D">
        <w:rPr>
          <w:rFonts w:ascii="Times New Roman" w:eastAsia="Times New Roman" w:hAnsi="Times New Roman" w:cs="Times New Roman"/>
          <w:sz w:val="24"/>
        </w:rPr>
        <w:t xml:space="preserve">подойти к выявлению, диагностике и анализу. </w:t>
      </w:r>
    </w:p>
    <w:p w:rsidR="00DF6C28" w:rsidRPr="00766C18" w:rsidRDefault="00EF79D4" w:rsidP="00766C1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</w:t>
      </w:r>
      <w:r w:rsidR="00936570">
        <w:rPr>
          <w:rFonts w:ascii="Times New Roman" w:eastAsia="Times New Roman" w:hAnsi="Times New Roman" w:cs="Times New Roman"/>
          <w:sz w:val="24"/>
        </w:rPr>
        <w:t xml:space="preserve">Работая с </w:t>
      </w:r>
      <w:r w:rsidR="0082295D">
        <w:rPr>
          <w:rFonts w:ascii="Times New Roman" w:eastAsia="Times New Roman" w:hAnsi="Times New Roman" w:cs="Times New Roman"/>
          <w:sz w:val="24"/>
        </w:rPr>
        <w:t>ребенком,</w:t>
      </w:r>
      <w:r w:rsidR="00936570">
        <w:rPr>
          <w:rFonts w:ascii="Times New Roman" w:eastAsia="Times New Roman" w:hAnsi="Times New Roman" w:cs="Times New Roman"/>
          <w:sz w:val="24"/>
        </w:rPr>
        <w:t xml:space="preserve"> имеющим проблемы с успеваемостью, </w:t>
      </w:r>
      <w:r w:rsidR="0082295D">
        <w:rPr>
          <w:rFonts w:ascii="Times New Roman" w:eastAsia="Times New Roman" w:hAnsi="Times New Roman" w:cs="Times New Roman"/>
          <w:sz w:val="24"/>
        </w:rPr>
        <w:t xml:space="preserve">мы обращаемся к тому, как соотносится «обучение» и «развитие». Как связаны эти понятия, как работая с одним мы </w:t>
      </w:r>
      <w:r w:rsidR="0082295D" w:rsidRPr="00766C18">
        <w:rPr>
          <w:rFonts w:ascii="Times New Roman" w:eastAsia="Times New Roman" w:hAnsi="Times New Roman" w:cs="Times New Roman"/>
          <w:sz w:val="24"/>
        </w:rPr>
        <w:t>помогаем другому.</w:t>
      </w:r>
    </w:p>
    <w:p w:rsidR="00DF6C28" w:rsidRDefault="00EF79D4" w:rsidP="00766C1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</w:t>
      </w:r>
      <w:r w:rsidR="0082295D">
        <w:rPr>
          <w:rFonts w:ascii="Times New Roman" w:eastAsia="Times New Roman" w:hAnsi="Times New Roman" w:cs="Times New Roman"/>
          <w:sz w:val="24"/>
        </w:rPr>
        <w:t>Обращая свое внимание конкретно на обучаемость, мы можем выделить следующие показатели обучаемости:</w:t>
      </w:r>
    </w:p>
    <w:p w:rsidR="00DF6C28" w:rsidRDefault="00DF6C2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DF6C28" w:rsidRDefault="0082295D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  Насколько ребенок принимает помощь других и насколько он способен усвоить знание.</w:t>
      </w:r>
    </w:p>
    <w:p w:rsidR="00DF6C28" w:rsidRDefault="0082295D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  Насколько активно ребенок ориентируется в новых для себя условиях.</w:t>
      </w:r>
    </w:p>
    <w:p w:rsidR="00DF6C28" w:rsidRDefault="0082295D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  Насколько у ребенка получается перенести знания в новые условия.</w:t>
      </w:r>
    </w:p>
    <w:p w:rsidR="00DF6C28" w:rsidRDefault="00936570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4.  Доступно ли для ребенка </w:t>
      </w:r>
      <w:r w:rsidR="0082295D">
        <w:rPr>
          <w:rFonts w:ascii="Times New Roman" w:eastAsia="Times New Roman" w:hAnsi="Times New Roman" w:cs="Times New Roman"/>
          <w:sz w:val="24"/>
        </w:rPr>
        <w:t>пе</w:t>
      </w:r>
      <w:r>
        <w:rPr>
          <w:rFonts w:ascii="Times New Roman" w:eastAsia="Times New Roman" w:hAnsi="Times New Roman" w:cs="Times New Roman"/>
          <w:sz w:val="24"/>
        </w:rPr>
        <w:t xml:space="preserve">реключение с работы </w:t>
      </w:r>
      <w:r w:rsidR="0082295D">
        <w:rPr>
          <w:rFonts w:ascii="Times New Roman" w:eastAsia="Times New Roman" w:hAnsi="Times New Roman" w:cs="Times New Roman"/>
          <w:sz w:val="24"/>
        </w:rPr>
        <w:t>одним способом на другой.</w:t>
      </w:r>
    </w:p>
    <w:p w:rsidR="00DF6C28" w:rsidRDefault="00936570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5.  Насколько быстро образовываются новые понятия </w:t>
      </w:r>
      <w:r w:rsidR="0082295D">
        <w:rPr>
          <w:rFonts w:ascii="Times New Roman" w:eastAsia="Times New Roman" w:hAnsi="Times New Roman" w:cs="Times New Roman"/>
          <w:sz w:val="24"/>
        </w:rPr>
        <w:t>и способы действия.</w:t>
      </w:r>
    </w:p>
    <w:p w:rsidR="00DF6C28" w:rsidRDefault="00936570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6.  Особенности </w:t>
      </w:r>
      <w:r w:rsidR="0082295D">
        <w:rPr>
          <w:rFonts w:ascii="Times New Roman" w:eastAsia="Times New Roman" w:hAnsi="Times New Roman" w:cs="Times New Roman"/>
          <w:sz w:val="24"/>
        </w:rPr>
        <w:t xml:space="preserve">темпа </w:t>
      </w:r>
      <w:r>
        <w:rPr>
          <w:rFonts w:ascii="Times New Roman" w:eastAsia="Times New Roman" w:hAnsi="Times New Roman" w:cs="Times New Roman"/>
          <w:sz w:val="24"/>
        </w:rPr>
        <w:t xml:space="preserve">работы, уровень </w:t>
      </w:r>
      <w:r w:rsidR="0082295D">
        <w:rPr>
          <w:rFonts w:ascii="Times New Roman" w:eastAsia="Times New Roman" w:hAnsi="Times New Roman" w:cs="Times New Roman"/>
          <w:sz w:val="24"/>
        </w:rPr>
        <w:t>работоспособности, степень выносливости.</w:t>
      </w:r>
    </w:p>
    <w:p w:rsidR="00DF6C28" w:rsidRDefault="00EF79D4" w:rsidP="00EF79D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  </w:t>
      </w:r>
      <w:r w:rsidR="0082295D">
        <w:rPr>
          <w:rFonts w:ascii="Times New Roman" w:eastAsia="Times New Roman" w:hAnsi="Times New Roman" w:cs="Times New Roman"/>
          <w:sz w:val="24"/>
        </w:rPr>
        <w:t>Если ребенок обладает всеми этими компетенциями, способностями, то это залог успешности ребенка. Проанализировав данные с точки зрения этих критериев мы выстраиваем гипотезы и видим пе</w:t>
      </w:r>
      <w:r w:rsidR="00936570">
        <w:rPr>
          <w:rFonts w:ascii="Times New Roman" w:eastAsia="Times New Roman" w:hAnsi="Times New Roman" w:cs="Times New Roman"/>
          <w:sz w:val="24"/>
        </w:rPr>
        <w:t xml:space="preserve">рспективы помощи. Для этого мы анализируем работу ребенка на уроке </w:t>
      </w:r>
      <w:r>
        <w:rPr>
          <w:rFonts w:ascii="Times New Roman" w:eastAsia="Times New Roman" w:hAnsi="Times New Roman" w:cs="Times New Roman"/>
          <w:sz w:val="24"/>
        </w:rPr>
        <w:t xml:space="preserve">и вне, беседуем с ребенком, </w:t>
      </w:r>
      <w:r w:rsidR="0082295D">
        <w:rPr>
          <w:rFonts w:ascii="Times New Roman" w:eastAsia="Times New Roman" w:hAnsi="Times New Roman" w:cs="Times New Roman"/>
          <w:sz w:val="24"/>
        </w:rPr>
        <w:t xml:space="preserve">его родителями. </w:t>
      </w:r>
    </w:p>
    <w:p w:rsidR="00DF6C28" w:rsidRDefault="00EF79D4" w:rsidP="00EF79D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</w:t>
      </w:r>
      <w:r w:rsidR="0082295D">
        <w:rPr>
          <w:rFonts w:ascii="Times New Roman" w:eastAsia="Times New Roman" w:hAnsi="Times New Roman" w:cs="Times New Roman"/>
          <w:sz w:val="24"/>
        </w:rPr>
        <w:t>Как мы уже поняли, первым этапом выстраивания ра</w:t>
      </w:r>
      <w:r w:rsidR="00936570">
        <w:rPr>
          <w:rFonts w:ascii="Times New Roman" w:eastAsia="Times New Roman" w:hAnsi="Times New Roman" w:cs="Times New Roman"/>
          <w:sz w:val="24"/>
        </w:rPr>
        <w:t xml:space="preserve">боты с ребенком, является сбор информации о </w:t>
      </w:r>
      <w:r>
        <w:rPr>
          <w:rFonts w:ascii="Times New Roman" w:eastAsia="Times New Roman" w:hAnsi="Times New Roman" w:cs="Times New Roman"/>
          <w:sz w:val="24"/>
        </w:rPr>
        <w:t xml:space="preserve">нем, </w:t>
      </w:r>
      <w:r w:rsidR="0082295D">
        <w:rPr>
          <w:rFonts w:ascii="Times New Roman" w:eastAsia="Times New Roman" w:hAnsi="Times New Roman" w:cs="Times New Roman"/>
          <w:sz w:val="24"/>
        </w:rPr>
        <w:t xml:space="preserve">о </w:t>
      </w:r>
      <w:r>
        <w:rPr>
          <w:rFonts w:ascii="Times New Roman" w:eastAsia="Times New Roman" w:hAnsi="Times New Roman" w:cs="Times New Roman"/>
          <w:sz w:val="24"/>
        </w:rPr>
        <w:t xml:space="preserve">трудностях.  Чем более полной </w:t>
      </w:r>
      <w:r w:rsidR="0082295D">
        <w:rPr>
          <w:rFonts w:ascii="Times New Roman" w:eastAsia="Times New Roman" w:hAnsi="Times New Roman" w:cs="Times New Roman"/>
          <w:sz w:val="24"/>
        </w:rPr>
        <w:t>будет собранная информация, тем более точную гипоте</w:t>
      </w:r>
      <w:r>
        <w:rPr>
          <w:rFonts w:ascii="Times New Roman" w:eastAsia="Times New Roman" w:hAnsi="Times New Roman" w:cs="Times New Roman"/>
          <w:sz w:val="24"/>
        </w:rPr>
        <w:t>зу мы сформулируем и тем более подходящие пути</w:t>
      </w:r>
      <w:r w:rsidR="0082295D">
        <w:rPr>
          <w:rFonts w:ascii="Times New Roman" w:eastAsia="Times New Roman" w:hAnsi="Times New Roman" w:cs="Times New Roman"/>
          <w:sz w:val="24"/>
        </w:rPr>
        <w:t xml:space="preserve"> помощи </w:t>
      </w:r>
      <w:r>
        <w:rPr>
          <w:rFonts w:ascii="Times New Roman" w:eastAsia="Times New Roman" w:hAnsi="Times New Roman" w:cs="Times New Roman"/>
          <w:sz w:val="24"/>
        </w:rPr>
        <w:t xml:space="preserve">мы </w:t>
      </w:r>
      <w:r w:rsidR="0082295D">
        <w:rPr>
          <w:rFonts w:ascii="Times New Roman" w:eastAsia="Times New Roman" w:hAnsi="Times New Roman" w:cs="Times New Roman"/>
          <w:sz w:val="24"/>
        </w:rPr>
        <w:t>пред</w:t>
      </w:r>
      <w:r>
        <w:rPr>
          <w:rFonts w:ascii="Times New Roman" w:eastAsia="Times New Roman" w:hAnsi="Times New Roman" w:cs="Times New Roman"/>
          <w:sz w:val="24"/>
        </w:rPr>
        <w:t xml:space="preserve">ложим.  Для сбора </w:t>
      </w:r>
      <w:r w:rsidR="0082295D">
        <w:rPr>
          <w:rFonts w:ascii="Times New Roman" w:eastAsia="Times New Roman" w:hAnsi="Times New Roman" w:cs="Times New Roman"/>
          <w:sz w:val="24"/>
        </w:rPr>
        <w:t>информации можно обращаться к следующим методам:</w:t>
      </w:r>
    </w:p>
    <w:p w:rsidR="00DF6C28" w:rsidRDefault="00EF79D4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1)  Целенаправленное наблюдение: лучше на </w:t>
      </w:r>
      <w:r w:rsidR="0082295D">
        <w:rPr>
          <w:rFonts w:ascii="Times New Roman" w:eastAsia="Times New Roman" w:hAnsi="Times New Roman" w:cs="Times New Roman"/>
          <w:sz w:val="24"/>
        </w:rPr>
        <w:t>протяжении некоторого времени (2-3 недели). Рекомен</w:t>
      </w:r>
      <w:r>
        <w:rPr>
          <w:rFonts w:ascii="Times New Roman" w:eastAsia="Times New Roman" w:hAnsi="Times New Roman" w:cs="Times New Roman"/>
          <w:sz w:val="24"/>
        </w:rPr>
        <w:t>дуем построить наблюдение так, чтобы оно проводилось в разных условиях (уроки,</w:t>
      </w:r>
      <w:r w:rsidR="0082295D">
        <w:rPr>
          <w:rFonts w:ascii="Times New Roman" w:eastAsia="Times New Roman" w:hAnsi="Times New Roman" w:cs="Times New Roman"/>
          <w:sz w:val="24"/>
        </w:rPr>
        <w:t xml:space="preserve"> перемены, дополнительные занятия, работа индивидуально, работа в группе и т.д.).</w:t>
      </w:r>
    </w:p>
    <w:p w:rsidR="00DF6C28" w:rsidRDefault="0082295D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2)  Беседы с учащимися, родителями, активом класса. Вопросы подбираем для каждой ситуации специально.</w:t>
      </w:r>
    </w:p>
    <w:p w:rsidR="00DF6C28" w:rsidRDefault="00EF79D4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3) Анализ устных и письменных ответов. Здесь также важно иметь </w:t>
      </w:r>
      <w:r w:rsidR="0082295D">
        <w:rPr>
          <w:rFonts w:ascii="Times New Roman" w:eastAsia="Times New Roman" w:hAnsi="Times New Roman" w:cs="Times New Roman"/>
          <w:sz w:val="24"/>
        </w:rPr>
        <w:t>возм</w:t>
      </w:r>
      <w:r>
        <w:rPr>
          <w:rFonts w:ascii="Times New Roman" w:eastAsia="Times New Roman" w:hAnsi="Times New Roman" w:cs="Times New Roman"/>
          <w:sz w:val="24"/>
        </w:rPr>
        <w:t xml:space="preserve">ожность посмотреть на данные, полученные в </w:t>
      </w:r>
      <w:r w:rsidR="0082295D">
        <w:rPr>
          <w:rFonts w:ascii="Times New Roman" w:eastAsia="Times New Roman" w:hAnsi="Times New Roman" w:cs="Times New Roman"/>
          <w:sz w:val="24"/>
        </w:rPr>
        <w:t>разных условиях.</w:t>
      </w:r>
    </w:p>
    <w:p w:rsidR="00DF6C28" w:rsidRDefault="00EF79D4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4)  Проведение специальных диагностических работ </w:t>
      </w:r>
      <w:r w:rsidR="0082295D">
        <w:rPr>
          <w:rFonts w:ascii="Times New Roman" w:eastAsia="Times New Roman" w:hAnsi="Times New Roman" w:cs="Times New Roman"/>
          <w:sz w:val="24"/>
        </w:rPr>
        <w:t>и сочинений.</w:t>
      </w:r>
    </w:p>
    <w:p w:rsidR="00DF6C28" w:rsidRDefault="00EF79D4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5)  Сбор информации из различных школьных </w:t>
      </w:r>
      <w:r w:rsidR="0082295D">
        <w:rPr>
          <w:rFonts w:ascii="Times New Roman" w:eastAsia="Times New Roman" w:hAnsi="Times New Roman" w:cs="Times New Roman"/>
          <w:sz w:val="24"/>
        </w:rPr>
        <w:t>документов (журнал, дневник, медкарта, протоколы консилиумов и т.д.).</w:t>
      </w:r>
    </w:p>
    <w:p w:rsidR="00DF6C28" w:rsidRDefault="0082295D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6)  Ана</w:t>
      </w:r>
      <w:r w:rsidR="00EF79D4">
        <w:rPr>
          <w:rFonts w:ascii="Times New Roman" w:eastAsia="Times New Roman" w:hAnsi="Times New Roman" w:cs="Times New Roman"/>
          <w:sz w:val="24"/>
        </w:rPr>
        <w:t xml:space="preserve">лиз индивидуальной карты развития ребенка по предмету, которую можно вести на протяжении </w:t>
      </w:r>
      <w:r w:rsidR="00B12121">
        <w:rPr>
          <w:rFonts w:ascii="Times New Roman" w:eastAsia="Times New Roman" w:hAnsi="Times New Roman" w:cs="Times New Roman"/>
          <w:sz w:val="24"/>
        </w:rPr>
        <w:t xml:space="preserve">обучения </w:t>
      </w:r>
      <w:r>
        <w:rPr>
          <w:rFonts w:ascii="Times New Roman" w:eastAsia="Times New Roman" w:hAnsi="Times New Roman" w:cs="Times New Roman"/>
          <w:sz w:val="24"/>
        </w:rPr>
        <w:t>ребенка. Анализ портфолио.</w:t>
      </w:r>
    </w:p>
    <w:p w:rsidR="00DF6C28" w:rsidRDefault="0082295D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7)  Изучение мотивационной сферы ребенка.</w:t>
      </w:r>
    </w:p>
    <w:p w:rsidR="00DF6C28" w:rsidRDefault="00B12121" w:rsidP="00B1212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</w:t>
      </w:r>
      <w:r w:rsidR="0082295D">
        <w:rPr>
          <w:rFonts w:ascii="Times New Roman" w:eastAsia="Times New Roman" w:hAnsi="Times New Roman" w:cs="Times New Roman"/>
          <w:sz w:val="24"/>
        </w:rPr>
        <w:t>Эти методы могут применяться как при работе с классом, на постоянной основе, так и для работы в конкретной ситуации.</w:t>
      </w:r>
    </w:p>
    <w:p w:rsidR="00DF6C28" w:rsidRDefault="00B12121" w:rsidP="00B1212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</w:t>
      </w:r>
      <w:r w:rsidR="00EF79D4">
        <w:rPr>
          <w:rFonts w:ascii="Times New Roman" w:eastAsia="Times New Roman" w:hAnsi="Times New Roman" w:cs="Times New Roman"/>
          <w:sz w:val="24"/>
        </w:rPr>
        <w:t xml:space="preserve">На этапе диагностики важен комплексный подход. В </w:t>
      </w:r>
      <w:r w:rsidR="0082295D">
        <w:rPr>
          <w:rFonts w:ascii="Times New Roman" w:eastAsia="Times New Roman" w:hAnsi="Times New Roman" w:cs="Times New Roman"/>
          <w:sz w:val="24"/>
        </w:rPr>
        <w:t>комплексном подходе мы изучаем не только особенности познавательной сферы ребенка, но и мотивационную сферу, волевую регуляцию, особенности межличностного взаим</w:t>
      </w:r>
      <w:r w:rsidR="00EF79D4">
        <w:rPr>
          <w:rFonts w:ascii="Times New Roman" w:eastAsia="Times New Roman" w:hAnsi="Times New Roman" w:cs="Times New Roman"/>
          <w:sz w:val="24"/>
        </w:rPr>
        <w:t xml:space="preserve">одействия и конечно, определение пробелов в освоении </w:t>
      </w:r>
      <w:r w:rsidR="0082295D">
        <w:rPr>
          <w:rFonts w:ascii="Times New Roman" w:eastAsia="Times New Roman" w:hAnsi="Times New Roman" w:cs="Times New Roman"/>
          <w:sz w:val="24"/>
        </w:rPr>
        <w:t xml:space="preserve">учебной программы. Для подтверждения выдвинутой гипотезы недостаточно изучить </w:t>
      </w:r>
      <w:r w:rsidR="00EF79D4">
        <w:rPr>
          <w:rFonts w:ascii="Times New Roman" w:eastAsia="Times New Roman" w:hAnsi="Times New Roman" w:cs="Times New Roman"/>
          <w:sz w:val="24"/>
        </w:rPr>
        <w:t xml:space="preserve">одну из этих сфер.  Задачей диагностики является выявление не только дефицитов и трудностей, но и </w:t>
      </w:r>
      <w:r w:rsidR="0082295D">
        <w:rPr>
          <w:rFonts w:ascii="Times New Roman" w:eastAsia="Times New Roman" w:hAnsi="Times New Roman" w:cs="Times New Roman"/>
          <w:sz w:val="24"/>
        </w:rPr>
        <w:t xml:space="preserve">сильных </w:t>
      </w:r>
      <w:r w:rsidR="00EF79D4">
        <w:rPr>
          <w:rFonts w:ascii="Times New Roman" w:eastAsia="Times New Roman" w:hAnsi="Times New Roman" w:cs="Times New Roman"/>
          <w:sz w:val="24"/>
        </w:rPr>
        <w:t xml:space="preserve">сторон и ресурсов.  С точки </w:t>
      </w:r>
      <w:r w:rsidR="0082295D">
        <w:rPr>
          <w:rFonts w:ascii="Times New Roman" w:eastAsia="Times New Roman" w:hAnsi="Times New Roman" w:cs="Times New Roman"/>
          <w:sz w:val="24"/>
        </w:rPr>
        <w:t>зрения психолого-педагогической диагностики мы изучаем три сферы: когнитивную, эмоционально-волевую, личностную.</w:t>
      </w:r>
    </w:p>
    <w:p w:rsidR="00DF6C28" w:rsidRDefault="0082295D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 итогам диагностики мы можем выявить факторы дефицитов:</w:t>
      </w:r>
    </w:p>
    <w:p w:rsidR="00DF6C28" w:rsidRDefault="00B1212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 w:rsidR="00EF79D4">
        <w:rPr>
          <w:rFonts w:ascii="Times New Roman" w:eastAsia="Times New Roman" w:hAnsi="Times New Roman" w:cs="Times New Roman"/>
          <w:sz w:val="24"/>
        </w:rPr>
        <w:t xml:space="preserve">Фактор уровня тревожности (в самых ярких </w:t>
      </w:r>
      <w:r w:rsidR="0082295D">
        <w:rPr>
          <w:rFonts w:ascii="Times New Roman" w:eastAsia="Times New Roman" w:hAnsi="Times New Roman" w:cs="Times New Roman"/>
          <w:sz w:val="24"/>
        </w:rPr>
        <w:t>с</w:t>
      </w:r>
      <w:r w:rsidR="00EF79D4">
        <w:rPr>
          <w:rFonts w:ascii="Times New Roman" w:eastAsia="Times New Roman" w:hAnsi="Times New Roman" w:cs="Times New Roman"/>
          <w:sz w:val="24"/>
        </w:rPr>
        <w:t xml:space="preserve">лучаях, приводит к </w:t>
      </w:r>
      <w:r w:rsidR="0082295D">
        <w:rPr>
          <w:rFonts w:ascii="Times New Roman" w:eastAsia="Times New Roman" w:hAnsi="Times New Roman" w:cs="Times New Roman"/>
          <w:sz w:val="24"/>
        </w:rPr>
        <w:t xml:space="preserve">школьной </w:t>
      </w:r>
      <w:proofErr w:type="spellStart"/>
      <w:r w:rsidR="0082295D">
        <w:rPr>
          <w:rFonts w:ascii="Times New Roman" w:eastAsia="Times New Roman" w:hAnsi="Times New Roman" w:cs="Times New Roman"/>
          <w:sz w:val="24"/>
        </w:rPr>
        <w:t>дезадаптации</w:t>
      </w:r>
      <w:proofErr w:type="spellEnd"/>
      <w:r w:rsidR="0082295D">
        <w:rPr>
          <w:rFonts w:ascii="Times New Roman" w:eastAsia="Times New Roman" w:hAnsi="Times New Roman" w:cs="Times New Roman"/>
          <w:sz w:val="24"/>
        </w:rPr>
        <w:t>).</w:t>
      </w:r>
    </w:p>
    <w:p w:rsidR="00DF6C28" w:rsidRDefault="00EF79D4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 Фактор когнитивных способностей (дефицит процессов восприятия, памяти, мышления, речи и т.д.).  В работе, требующей активной мыслительной работы, отсутствует стремления понять и осмыслить. </w:t>
      </w:r>
      <w:r w:rsidR="0082295D">
        <w:rPr>
          <w:rFonts w:ascii="Times New Roman" w:eastAsia="Times New Roman" w:hAnsi="Times New Roman" w:cs="Times New Roman"/>
          <w:sz w:val="24"/>
        </w:rPr>
        <w:t xml:space="preserve">Вместо </w:t>
      </w:r>
      <w:r>
        <w:rPr>
          <w:rFonts w:ascii="Times New Roman" w:eastAsia="Times New Roman" w:hAnsi="Times New Roman" w:cs="Times New Roman"/>
          <w:sz w:val="24"/>
        </w:rPr>
        <w:t xml:space="preserve">активного размышления –использование различных «негативных» </w:t>
      </w:r>
      <w:r w:rsidR="0082295D">
        <w:rPr>
          <w:rFonts w:ascii="Times New Roman" w:eastAsia="Times New Roman" w:hAnsi="Times New Roman" w:cs="Times New Roman"/>
          <w:sz w:val="24"/>
        </w:rPr>
        <w:t xml:space="preserve">компенсирующих способов: зубрежка, списывание, работа только с подсказками, угадывание. Это может проявляться как избирательно, так и во всей </w:t>
      </w:r>
      <w:r>
        <w:rPr>
          <w:rFonts w:ascii="Times New Roman" w:eastAsia="Times New Roman" w:hAnsi="Times New Roman" w:cs="Times New Roman"/>
          <w:sz w:val="24"/>
        </w:rPr>
        <w:lastRenderedPageBreak/>
        <w:t xml:space="preserve">учебной деятельности. При этом вне </w:t>
      </w:r>
      <w:r w:rsidR="0082295D">
        <w:rPr>
          <w:rFonts w:ascii="Times New Roman" w:eastAsia="Times New Roman" w:hAnsi="Times New Roman" w:cs="Times New Roman"/>
          <w:sz w:val="24"/>
        </w:rPr>
        <w:t xml:space="preserve">учебной </w:t>
      </w:r>
      <w:r>
        <w:rPr>
          <w:rFonts w:ascii="Times New Roman" w:eastAsia="Times New Roman" w:hAnsi="Times New Roman" w:cs="Times New Roman"/>
          <w:sz w:val="24"/>
        </w:rPr>
        <w:t xml:space="preserve">деятельности ребенок может </w:t>
      </w:r>
      <w:r w:rsidR="0082295D">
        <w:rPr>
          <w:rFonts w:ascii="Times New Roman" w:eastAsia="Times New Roman" w:hAnsi="Times New Roman" w:cs="Times New Roman"/>
          <w:sz w:val="24"/>
        </w:rPr>
        <w:t>быть активнее и сообразительнее, чем в учении.</w:t>
      </w:r>
    </w:p>
    <w:p w:rsidR="00DF6C28" w:rsidRDefault="00EF79D4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 Фактор уровня развития эмоционально-волевой сферы (эмоциональная неустойчивость, особенности</w:t>
      </w:r>
      <w:r w:rsidR="0082295D">
        <w:rPr>
          <w:rFonts w:ascii="Times New Roman" w:eastAsia="Times New Roman" w:hAnsi="Times New Roman" w:cs="Times New Roman"/>
          <w:sz w:val="24"/>
        </w:rPr>
        <w:t xml:space="preserve"> процессов возбуждения и торможения и т.д.).</w:t>
      </w:r>
    </w:p>
    <w:p w:rsidR="00DF6C28" w:rsidRDefault="00B1212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 w:rsidR="00EF79D4">
        <w:rPr>
          <w:rFonts w:ascii="Times New Roman" w:eastAsia="Times New Roman" w:hAnsi="Times New Roman" w:cs="Times New Roman"/>
          <w:sz w:val="24"/>
        </w:rPr>
        <w:t xml:space="preserve">Фактор мотивации (особенности учебной мотивации). У ребенка сформировалось специфичное отношение </w:t>
      </w:r>
      <w:r w:rsidR="0082295D">
        <w:rPr>
          <w:rFonts w:ascii="Times New Roman" w:eastAsia="Times New Roman" w:hAnsi="Times New Roman" w:cs="Times New Roman"/>
          <w:sz w:val="24"/>
        </w:rPr>
        <w:t>к учению, непонимание общественной и личной значимости обучения. Ребенок не стремится быть успешным в учебной</w:t>
      </w:r>
      <w:r w:rsidR="00EF79D4">
        <w:rPr>
          <w:rFonts w:ascii="Times New Roman" w:eastAsia="Times New Roman" w:hAnsi="Times New Roman" w:cs="Times New Roman"/>
          <w:sz w:val="24"/>
        </w:rPr>
        <w:t xml:space="preserve"> деятельности (отсутствует </w:t>
      </w:r>
      <w:r w:rsidR="0082295D">
        <w:rPr>
          <w:rFonts w:ascii="Times New Roman" w:eastAsia="Times New Roman" w:hAnsi="Times New Roman" w:cs="Times New Roman"/>
          <w:sz w:val="24"/>
        </w:rPr>
        <w:t>заинтересован</w:t>
      </w:r>
      <w:r w:rsidR="00EF79D4">
        <w:rPr>
          <w:rFonts w:ascii="Times New Roman" w:eastAsia="Times New Roman" w:hAnsi="Times New Roman" w:cs="Times New Roman"/>
          <w:sz w:val="24"/>
        </w:rPr>
        <w:t xml:space="preserve">ность </w:t>
      </w:r>
      <w:r w:rsidR="0082295D">
        <w:rPr>
          <w:rFonts w:ascii="Times New Roman" w:eastAsia="Times New Roman" w:hAnsi="Times New Roman" w:cs="Times New Roman"/>
          <w:sz w:val="24"/>
        </w:rPr>
        <w:t>в получении хороших оценок).</w:t>
      </w:r>
    </w:p>
    <w:p w:rsidR="00DF6C28" w:rsidRDefault="0082295D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Фактор уровня самооценки (устойчивость, особенности).</w:t>
      </w:r>
    </w:p>
    <w:p w:rsidR="00DF6C28" w:rsidRDefault="00EF79D4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 Фактор стрессоустойчивости (особенности реакции н</w:t>
      </w:r>
      <w:r w:rsidR="0082295D">
        <w:rPr>
          <w:rFonts w:ascii="Times New Roman" w:eastAsia="Times New Roman" w:hAnsi="Times New Roman" w:cs="Times New Roman"/>
          <w:sz w:val="24"/>
        </w:rPr>
        <w:t>а стресс).</w:t>
      </w:r>
    </w:p>
    <w:p w:rsidR="00DF6C28" w:rsidRDefault="00B12121" w:rsidP="00B1212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</w:t>
      </w:r>
      <w:r w:rsidR="00EF79D4">
        <w:rPr>
          <w:rFonts w:ascii="Times New Roman" w:eastAsia="Times New Roman" w:hAnsi="Times New Roman" w:cs="Times New Roman"/>
          <w:sz w:val="24"/>
        </w:rPr>
        <w:t xml:space="preserve">После этапа диагностики мы можем проверить себя – все ли </w:t>
      </w:r>
      <w:r w:rsidR="0082295D">
        <w:rPr>
          <w:rFonts w:ascii="Times New Roman" w:eastAsia="Times New Roman" w:hAnsi="Times New Roman" w:cs="Times New Roman"/>
          <w:sz w:val="24"/>
        </w:rPr>
        <w:t>цели диагностики мы выполнили. Определили ли мы, каки</w:t>
      </w:r>
      <w:r w:rsidR="00EF79D4">
        <w:rPr>
          <w:rFonts w:ascii="Times New Roman" w:eastAsia="Times New Roman" w:hAnsi="Times New Roman" w:cs="Times New Roman"/>
          <w:sz w:val="24"/>
        </w:rPr>
        <w:t xml:space="preserve">е особенности усвоения ребенком предметных знаний, умений и навыков есть на данный </w:t>
      </w:r>
      <w:r w:rsidR="0082295D">
        <w:rPr>
          <w:rFonts w:ascii="Times New Roman" w:eastAsia="Times New Roman" w:hAnsi="Times New Roman" w:cs="Times New Roman"/>
          <w:sz w:val="24"/>
        </w:rPr>
        <w:t xml:space="preserve">момент. </w:t>
      </w:r>
    </w:p>
    <w:p w:rsidR="00DF6C28" w:rsidRDefault="00B12121" w:rsidP="00B1212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</w:t>
      </w:r>
      <w:r w:rsidR="0082295D">
        <w:rPr>
          <w:rFonts w:ascii="Times New Roman" w:eastAsia="Times New Roman" w:hAnsi="Times New Roman" w:cs="Times New Roman"/>
          <w:sz w:val="24"/>
        </w:rPr>
        <w:t>Помогла ли диагностика выявить характер трудностей, и уста</w:t>
      </w:r>
      <w:r w:rsidR="00EF79D4">
        <w:rPr>
          <w:rFonts w:ascii="Times New Roman" w:eastAsia="Times New Roman" w:hAnsi="Times New Roman" w:cs="Times New Roman"/>
          <w:sz w:val="24"/>
        </w:rPr>
        <w:t xml:space="preserve">новлены ли их причины.  Смогли ли мы определить на каком уроне овладения учебной деятельностью </w:t>
      </w:r>
      <w:r w:rsidR="0082295D">
        <w:rPr>
          <w:rFonts w:ascii="Times New Roman" w:eastAsia="Times New Roman" w:hAnsi="Times New Roman" w:cs="Times New Roman"/>
          <w:sz w:val="24"/>
        </w:rPr>
        <w:t xml:space="preserve">находится </w:t>
      </w:r>
      <w:r>
        <w:rPr>
          <w:rFonts w:ascii="Times New Roman" w:eastAsia="Times New Roman" w:hAnsi="Times New Roman" w:cs="Times New Roman"/>
          <w:sz w:val="24"/>
        </w:rPr>
        <w:t xml:space="preserve">сейчас </w:t>
      </w:r>
      <w:r w:rsidR="00EF79D4">
        <w:rPr>
          <w:rFonts w:ascii="Times New Roman" w:eastAsia="Times New Roman" w:hAnsi="Times New Roman" w:cs="Times New Roman"/>
          <w:sz w:val="24"/>
        </w:rPr>
        <w:t>ребенок.  Диагностика даст</w:t>
      </w:r>
      <w:r w:rsidR="0082295D">
        <w:rPr>
          <w:rFonts w:ascii="Times New Roman" w:eastAsia="Times New Roman" w:hAnsi="Times New Roman" w:cs="Times New Roman"/>
          <w:sz w:val="24"/>
        </w:rPr>
        <w:t xml:space="preserve"> возможность обладать максимальным объемом знаний об особенностях ребенка, которые нужны для формирования программы сопровождения. А также очень важно то, что диагностика даст нам возможность следить за динамикой.</w:t>
      </w:r>
    </w:p>
    <w:p w:rsidR="00DF6C28" w:rsidRDefault="00B12121" w:rsidP="00B1212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</w:t>
      </w:r>
      <w:r w:rsidR="00EF79D4">
        <w:rPr>
          <w:rFonts w:ascii="Times New Roman" w:eastAsia="Times New Roman" w:hAnsi="Times New Roman" w:cs="Times New Roman"/>
          <w:sz w:val="24"/>
        </w:rPr>
        <w:t xml:space="preserve">Диагностика может проводиться </w:t>
      </w:r>
      <w:r>
        <w:rPr>
          <w:rFonts w:ascii="Times New Roman" w:eastAsia="Times New Roman" w:hAnsi="Times New Roman" w:cs="Times New Roman"/>
          <w:sz w:val="24"/>
        </w:rPr>
        <w:t xml:space="preserve">не только на первом этапе, но и в процессе реализации программы, давая </w:t>
      </w:r>
      <w:r w:rsidR="0082295D">
        <w:rPr>
          <w:rFonts w:ascii="Times New Roman" w:eastAsia="Times New Roman" w:hAnsi="Times New Roman" w:cs="Times New Roman"/>
          <w:sz w:val="24"/>
        </w:rPr>
        <w:t>понимание,</w:t>
      </w:r>
      <w:r>
        <w:rPr>
          <w:rFonts w:ascii="Times New Roman" w:eastAsia="Times New Roman" w:hAnsi="Times New Roman" w:cs="Times New Roman"/>
          <w:sz w:val="24"/>
        </w:rPr>
        <w:t xml:space="preserve"> есть ли положительная динамика, а также, по итогам проведенной работы, давая </w:t>
      </w:r>
      <w:r w:rsidR="0082295D">
        <w:rPr>
          <w:rFonts w:ascii="Times New Roman" w:eastAsia="Times New Roman" w:hAnsi="Times New Roman" w:cs="Times New Roman"/>
          <w:sz w:val="24"/>
        </w:rPr>
        <w:t>понимание конечного результата работы.</w:t>
      </w:r>
    </w:p>
    <w:p w:rsidR="00B12121" w:rsidRDefault="00B12121" w:rsidP="00B1212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B12121" w:rsidRDefault="00B12121" w:rsidP="00B1212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F6C28" w:rsidRDefault="0082295D">
      <w:pPr>
        <w:spacing w:after="0" w:line="240" w:lineRule="auto"/>
        <w:ind w:firstLine="33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В практике применяю направления: </w:t>
      </w:r>
    </w:p>
    <w:p w:rsidR="00DF6C28" w:rsidRDefault="0082295D">
      <w:pPr>
        <w:spacing w:after="0" w:line="240" w:lineRule="auto"/>
        <w:ind w:firstLine="3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Развитие и коррекция внимания, мышления. </w:t>
      </w:r>
    </w:p>
    <w:p w:rsidR="00DF6C28" w:rsidRDefault="0082295D">
      <w:pPr>
        <w:spacing w:after="0" w:line="240" w:lineRule="auto"/>
        <w:ind w:firstLine="33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1.Диагностика внимания</w:t>
      </w:r>
    </w:p>
    <w:p w:rsidR="00DF6C28" w:rsidRDefault="0082295D">
      <w:pPr>
        <w:spacing w:after="0" w:line="240" w:lineRule="auto"/>
        <w:ind w:firstLine="33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2.Произвольное внимание</w:t>
      </w:r>
    </w:p>
    <w:p w:rsidR="00DF6C28" w:rsidRDefault="0082295D">
      <w:pPr>
        <w:spacing w:after="0" w:line="240" w:lineRule="auto"/>
        <w:ind w:firstLine="33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3.Устойчивость внимания</w:t>
      </w:r>
    </w:p>
    <w:p w:rsidR="00DF6C28" w:rsidRDefault="0082295D">
      <w:pPr>
        <w:spacing w:after="0" w:line="240" w:lineRule="auto"/>
        <w:ind w:firstLine="33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4.Умение работать по инструкции</w:t>
      </w:r>
    </w:p>
    <w:p w:rsidR="00DF6C28" w:rsidRDefault="0082295D">
      <w:pPr>
        <w:spacing w:after="0" w:line="240" w:lineRule="auto"/>
        <w:ind w:firstLine="33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5.Внимательность</w:t>
      </w:r>
    </w:p>
    <w:p w:rsidR="00DF6C28" w:rsidRDefault="00DF6C28">
      <w:pPr>
        <w:spacing w:after="0" w:line="240" w:lineRule="auto"/>
        <w:ind w:firstLine="33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DF6C28" w:rsidRDefault="0082295D">
      <w:pPr>
        <w:spacing w:after="0" w:line="240" w:lineRule="auto"/>
        <w:ind w:firstLine="3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Развитие и коррекция всех видов памяти.</w:t>
      </w:r>
    </w:p>
    <w:p w:rsidR="00DF6C28" w:rsidRDefault="0082295D">
      <w:pPr>
        <w:spacing w:after="0" w:line="240" w:lineRule="auto"/>
        <w:ind w:firstLine="33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1.Диагностика памяти</w:t>
      </w:r>
    </w:p>
    <w:p w:rsidR="00DF6C28" w:rsidRDefault="0082295D">
      <w:pPr>
        <w:spacing w:after="0" w:line="240" w:lineRule="auto"/>
        <w:ind w:firstLine="33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2.Зрительная память</w:t>
      </w:r>
    </w:p>
    <w:p w:rsidR="00DF6C28" w:rsidRDefault="0082295D">
      <w:pPr>
        <w:spacing w:after="0" w:line="240" w:lineRule="auto"/>
        <w:ind w:firstLine="33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3.Слуховая память</w:t>
      </w:r>
    </w:p>
    <w:p w:rsidR="00DF6C28" w:rsidRDefault="0082295D">
      <w:pPr>
        <w:spacing w:after="0" w:line="240" w:lineRule="auto"/>
        <w:ind w:firstLine="33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4.Осязательная память</w:t>
      </w:r>
    </w:p>
    <w:p w:rsidR="00DF6C28" w:rsidRDefault="0082295D">
      <w:pPr>
        <w:spacing w:after="0" w:line="240" w:lineRule="auto"/>
        <w:ind w:firstLine="33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5.Зрительно-моторная координация</w:t>
      </w:r>
    </w:p>
    <w:p w:rsidR="00DF6C28" w:rsidRDefault="00DF6C28">
      <w:pPr>
        <w:spacing w:after="0" w:line="240" w:lineRule="auto"/>
        <w:ind w:firstLine="33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DF6C28" w:rsidRDefault="0082295D">
      <w:pPr>
        <w:spacing w:after="0" w:line="240" w:lineRule="auto"/>
        <w:ind w:firstLine="3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Кубики </w:t>
      </w:r>
      <w:proofErr w:type="spellStart"/>
      <w:r>
        <w:rPr>
          <w:rFonts w:ascii="Times New Roman" w:eastAsia="Times New Roman" w:hAnsi="Times New Roman" w:cs="Times New Roman"/>
          <w:sz w:val="24"/>
        </w:rPr>
        <w:t>Кооса</w:t>
      </w:r>
      <w:proofErr w:type="spellEnd"/>
      <w:r>
        <w:rPr>
          <w:rFonts w:ascii="Times New Roman" w:eastAsia="Times New Roman" w:hAnsi="Times New Roman" w:cs="Times New Roman"/>
          <w:sz w:val="24"/>
        </w:rPr>
        <w:t>, кубики Никитина с воспроизведением геометрической фигуры и др</w:t>
      </w:r>
      <w:r w:rsidR="00EF79D4">
        <w:rPr>
          <w:rFonts w:ascii="Times New Roman" w:eastAsia="Times New Roman" w:hAnsi="Times New Roman" w:cs="Times New Roman"/>
          <w:sz w:val="24"/>
        </w:rPr>
        <w:t>.</w:t>
      </w:r>
    </w:p>
    <w:p w:rsidR="00B12121" w:rsidRDefault="00B12121">
      <w:pPr>
        <w:spacing w:after="0" w:line="240" w:lineRule="auto"/>
        <w:ind w:firstLine="33"/>
        <w:jc w:val="both"/>
        <w:rPr>
          <w:rFonts w:ascii="Times New Roman" w:eastAsia="Times New Roman" w:hAnsi="Times New Roman" w:cs="Times New Roman"/>
          <w:sz w:val="24"/>
        </w:rPr>
      </w:pPr>
    </w:p>
    <w:p w:rsidR="00DF6C28" w:rsidRDefault="0082295D">
      <w:pPr>
        <w:spacing w:after="0" w:line="240" w:lineRule="auto"/>
        <w:ind w:firstLine="33"/>
        <w:jc w:val="both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</w:rPr>
        <w:t xml:space="preserve">Развитие способностей общения с окружающими.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Мышление</w:t>
      </w:r>
    </w:p>
    <w:p w:rsidR="00DF6C28" w:rsidRDefault="0082295D">
      <w:pPr>
        <w:spacing w:after="0" w:line="240" w:lineRule="auto"/>
        <w:ind w:firstLine="33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1.Диагностика мышления</w:t>
      </w:r>
    </w:p>
    <w:p w:rsidR="00DF6C28" w:rsidRDefault="0082295D">
      <w:pPr>
        <w:spacing w:after="0" w:line="240" w:lineRule="auto"/>
        <w:ind w:firstLine="33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2.Развитие наглядно-образного мышления</w:t>
      </w:r>
    </w:p>
    <w:p w:rsidR="00DF6C28" w:rsidRDefault="0082295D">
      <w:pPr>
        <w:spacing w:after="0" w:line="240" w:lineRule="auto"/>
        <w:ind w:firstLine="33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3.Развитие словесно-логического мышления</w:t>
      </w:r>
    </w:p>
    <w:p w:rsidR="00DF6C28" w:rsidRDefault="0082295D">
      <w:pPr>
        <w:spacing w:after="0" w:line="240" w:lineRule="auto"/>
        <w:ind w:firstLine="33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4.Умение классифицировать</w:t>
      </w:r>
    </w:p>
    <w:p w:rsidR="00DF6C28" w:rsidRDefault="0082295D">
      <w:pPr>
        <w:spacing w:after="0" w:line="240" w:lineRule="auto"/>
        <w:ind w:firstLine="33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lastRenderedPageBreak/>
        <w:t>5.Умение обобщать</w:t>
      </w:r>
    </w:p>
    <w:p w:rsidR="00B12121" w:rsidRDefault="00B12121">
      <w:pPr>
        <w:spacing w:after="0" w:line="240" w:lineRule="auto"/>
        <w:ind w:firstLine="33"/>
        <w:jc w:val="both"/>
        <w:rPr>
          <w:rFonts w:ascii="Times New Roman" w:eastAsia="Times New Roman" w:hAnsi="Times New Roman" w:cs="Times New Roman"/>
          <w:sz w:val="24"/>
        </w:rPr>
      </w:pPr>
    </w:p>
    <w:p w:rsidR="00DF6C28" w:rsidRDefault="0082295D">
      <w:pPr>
        <w:spacing w:after="0" w:line="240" w:lineRule="auto"/>
        <w:ind w:firstLine="33"/>
        <w:jc w:val="both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</w:rPr>
        <w:t xml:space="preserve">Уменьшение (ликвидация) ограничений к получению образования.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Зрительно-моторная координация</w:t>
      </w:r>
    </w:p>
    <w:p w:rsidR="00DF6C28" w:rsidRDefault="0082295D">
      <w:pPr>
        <w:spacing w:after="0" w:line="240" w:lineRule="auto"/>
        <w:ind w:firstLine="33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1.Развитие</w:t>
      </w:r>
    </w:p>
    <w:p w:rsidR="00DF6C28" w:rsidRDefault="0082295D">
      <w:pPr>
        <w:spacing w:after="0" w:line="240" w:lineRule="auto"/>
        <w:ind w:firstLine="33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пространственных представлений</w:t>
      </w:r>
    </w:p>
    <w:p w:rsidR="00DF6C28" w:rsidRDefault="0082295D">
      <w:pPr>
        <w:spacing w:after="0" w:line="240" w:lineRule="auto"/>
        <w:ind w:firstLine="33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2.Развитие мелкой моторики</w:t>
      </w:r>
    </w:p>
    <w:p w:rsidR="00DF6C28" w:rsidRDefault="0082295D">
      <w:pPr>
        <w:spacing w:after="0" w:line="240" w:lineRule="auto"/>
        <w:ind w:firstLine="33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3.Ориентировка на листе бумаги</w:t>
      </w:r>
    </w:p>
    <w:p w:rsidR="00DF6C28" w:rsidRDefault="0082295D">
      <w:pPr>
        <w:spacing w:after="0" w:line="240" w:lineRule="auto"/>
        <w:ind w:firstLine="33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4. Навыки самоконтроля</w:t>
      </w:r>
    </w:p>
    <w:p w:rsidR="00DF6C28" w:rsidRDefault="0082295D">
      <w:pPr>
        <w:spacing w:after="0" w:line="240" w:lineRule="auto"/>
        <w:ind w:firstLine="3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Уменьшение (ликвидация) ограничений к интеграции в обществе</w:t>
      </w:r>
    </w:p>
    <w:p w:rsidR="00DF6C28" w:rsidRDefault="00EF79D4">
      <w:pPr>
        <w:spacing w:after="0" w:line="240" w:lineRule="auto"/>
        <w:ind w:firstLine="3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Игры тренинги, </w:t>
      </w:r>
      <w:r w:rsidR="0082295D">
        <w:rPr>
          <w:rFonts w:ascii="Times New Roman" w:eastAsia="Times New Roman" w:hAnsi="Times New Roman" w:cs="Times New Roman"/>
          <w:sz w:val="24"/>
        </w:rPr>
        <w:t>способствующие социализации ученика с максимально возможной степенью самостоятельности</w:t>
      </w:r>
    </w:p>
    <w:p w:rsidR="00DF6C28" w:rsidRDefault="0082295D">
      <w:pPr>
        <w:spacing w:after="0" w:line="240" w:lineRule="auto"/>
        <w:ind w:firstLine="3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Формирование и развитие способностей адекватного поведения</w:t>
      </w:r>
    </w:p>
    <w:p w:rsidR="00DF6C28" w:rsidRDefault="00DF6C28">
      <w:pPr>
        <w:spacing w:after="0" w:line="240" w:lineRule="auto"/>
        <w:ind w:firstLine="33"/>
        <w:jc w:val="both"/>
        <w:rPr>
          <w:rFonts w:ascii="Times New Roman" w:eastAsia="Times New Roman" w:hAnsi="Times New Roman" w:cs="Times New Roman"/>
          <w:sz w:val="24"/>
        </w:rPr>
      </w:pPr>
    </w:p>
    <w:p w:rsidR="00DF6C28" w:rsidRDefault="008229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Литература</w:t>
      </w:r>
    </w:p>
    <w:p w:rsidR="00DF6C28" w:rsidRDefault="008229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1.Коррекционная педагогика. Учебное пособие. Москва, 2001 г</w:t>
      </w:r>
    </w:p>
    <w:p w:rsidR="00DF6C28" w:rsidRDefault="008229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2.Конева Е.В., Корнилова С.Б. Учителю о детях с задержкой психического развития. Ярославль, 2003 </w:t>
      </w:r>
    </w:p>
    <w:p w:rsidR="00DF6C28" w:rsidRDefault="008229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3.Логопедия в школе. П/ред.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Кукушина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В.С. Москва, 2004</w:t>
      </w:r>
    </w:p>
    <w:p w:rsidR="00DF6C28" w:rsidRDefault="008229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4.Программы для общеобразовательных учреждений. Коррекционно-развивающее обучение. Москва, 2001</w:t>
      </w:r>
    </w:p>
    <w:p w:rsidR="00DF6C28" w:rsidRDefault="008229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5.Психологическая помощь. Минск, 2002</w:t>
      </w:r>
    </w:p>
    <w:p w:rsidR="00DF6C28" w:rsidRDefault="008229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6.Ребенок с особыми образовательными потребностями: проблемы интеграции в социум. Ярославль, 2005</w:t>
      </w:r>
    </w:p>
    <w:p w:rsidR="00DF6C28" w:rsidRDefault="008229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7.Рабочая книга школьного психолога. П/ред. Дубровиной И.В. Москва,1995</w:t>
      </w:r>
    </w:p>
    <w:p w:rsidR="00DF6C28" w:rsidRDefault="008229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8.Справочник логопеда. Ростов-на-Дону, 2002</w:t>
      </w:r>
    </w:p>
    <w:p w:rsidR="00DF6C28" w:rsidRDefault="008229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9.Справочник специального образования. Ярославль, 2004</w:t>
      </w:r>
    </w:p>
    <w:p w:rsidR="00DF6C28" w:rsidRDefault="008229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10.Стребелева Е.А. Формирование мышления у детей с отклонениями в развитии. Москва, 2001</w:t>
      </w:r>
    </w:p>
    <w:p w:rsidR="00DF6C28" w:rsidRDefault="008229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11.Тихомирова Л.Ф. Формирование и развитие интеллектуальных способностей ребенка. Москва, 2000</w:t>
      </w:r>
    </w:p>
    <w:p w:rsidR="00DF6C28" w:rsidRDefault="0082295D" w:rsidP="00B121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12.Усанова О.Н. Дети с проблемами психического развития. Москва, 1995</w:t>
      </w:r>
    </w:p>
    <w:sectPr w:rsidR="00DF6C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F6C28"/>
    <w:rsid w:val="004872A9"/>
    <w:rsid w:val="005312B3"/>
    <w:rsid w:val="00766C18"/>
    <w:rsid w:val="0082295D"/>
    <w:rsid w:val="00936570"/>
    <w:rsid w:val="00B12121"/>
    <w:rsid w:val="00DF6C28"/>
    <w:rsid w:val="00EF7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254E91-E6BC-43EA-8EA9-1F11D09C0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2107</Words>
  <Characters>12013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6</cp:revision>
  <dcterms:created xsi:type="dcterms:W3CDTF">2022-08-16T02:24:00Z</dcterms:created>
  <dcterms:modified xsi:type="dcterms:W3CDTF">2022-08-29T05:37:00Z</dcterms:modified>
</cp:coreProperties>
</file>